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BE52" w14:textId="74CBADEB" w:rsidR="003941C3" w:rsidRPr="00B0285F" w:rsidRDefault="00B0285F" w:rsidP="5627AC06">
      <w:pPr>
        <w:spacing w:after="0" w:line="240" w:lineRule="auto"/>
        <w:jc w:val="center"/>
        <w:rPr>
          <w:rFonts w:ascii="Times New Roman" w:eastAsia="Comic Sans MS" w:hAnsi="Times New Roman" w:cs="Times New Roman"/>
          <w:b/>
          <w:bCs/>
          <w:sz w:val="40"/>
          <w:szCs w:val="40"/>
        </w:rPr>
      </w:pPr>
      <w:r w:rsidRPr="1E4549BD">
        <w:rPr>
          <w:rFonts w:ascii="Times New Roman" w:eastAsia="Comic Sans MS" w:hAnsi="Times New Roman" w:cs="Times New Roman"/>
          <w:b/>
          <w:bCs/>
          <w:sz w:val="40"/>
          <w:szCs w:val="40"/>
        </w:rPr>
        <w:t>Školní řád pro školní rok 202</w:t>
      </w:r>
      <w:r w:rsidR="77C4787C" w:rsidRPr="1E4549BD">
        <w:rPr>
          <w:rFonts w:ascii="Times New Roman" w:eastAsia="Comic Sans MS" w:hAnsi="Times New Roman" w:cs="Times New Roman"/>
          <w:b/>
          <w:bCs/>
          <w:sz w:val="40"/>
          <w:szCs w:val="40"/>
        </w:rPr>
        <w:t>5</w:t>
      </w:r>
      <w:r w:rsidR="005E28BB" w:rsidRPr="1E4549BD">
        <w:rPr>
          <w:rFonts w:ascii="Times New Roman" w:eastAsia="Comic Sans MS" w:hAnsi="Times New Roman" w:cs="Times New Roman"/>
          <w:b/>
          <w:bCs/>
          <w:sz w:val="40"/>
          <w:szCs w:val="40"/>
        </w:rPr>
        <w:t>-202</w:t>
      </w:r>
      <w:r w:rsidR="5B259E6B" w:rsidRPr="1E4549BD">
        <w:rPr>
          <w:rFonts w:ascii="Times New Roman" w:eastAsia="Comic Sans MS" w:hAnsi="Times New Roman" w:cs="Times New Roman"/>
          <w:b/>
          <w:bCs/>
          <w:sz w:val="40"/>
          <w:szCs w:val="40"/>
        </w:rPr>
        <w:t>6</w:t>
      </w:r>
    </w:p>
    <w:p w14:paraId="211A3937" w14:textId="77777777" w:rsidR="003941C3" w:rsidRPr="00B0285F" w:rsidRDefault="00B0285F">
      <w:pPr>
        <w:spacing w:after="0" w:line="240" w:lineRule="auto"/>
        <w:jc w:val="center"/>
        <w:rPr>
          <w:rFonts w:ascii="Times New Roman" w:eastAsia="Comic Sans MS" w:hAnsi="Times New Roman" w:cs="Times New Roman"/>
          <w:b/>
          <w:sz w:val="32"/>
        </w:rPr>
      </w:pPr>
      <w:r w:rsidRPr="00B0285F">
        <w:rPr>
          <w:rFonts w:ascii="Times New Roman" w:eastAsia="Comic Sans MS" w:hAnsi="Times New Roman" w:cs="Times New Roman"/>
          <w:b/>
          <w:sz w:val="32"/>
        </w:rPr>
        <w:t>Dětský diagnostický ústav, středisko výchovné péče, základní škola a školní jídelna Olomouc – Sv. Kopeček</w:t>
      </w:r>
    </w:p>
    <w:p w14:paraId="0611BC44" w14:textId="77777777" w:rsidR="003941C3" w:rsidRPr="00B0285F" w:rsidRDefault="003941C3">
      <w:pPr>
        <w:spacing w:after="0" w:line="240" w:lineRule="auto"/>
        <w:jc w:val="center"/>
        <w:rPr>
          <w:rFonts w:ascii="Times New Roman" w:eastAsia="Comic Sans MS" w:hAnsi="Times New Roman" w:cs="Times New Roman"/>
          <w:b/>
          <w:sz w:val="28"/>
        </w:rPr>
      </w:pPr>
    </w:p>
    <w:p w14:paraId="7170228A" w14:textId="77777777" w:rsidR="003941C3" w:rsidRPr="00B0285F" w:rsidRDefault="00B0285F">
      <w:pPr>
        <w:spacing w:after="0" w:line="240" w:lineRule="auto"/>
        <w:jc w:val="center"/>
        <w:rPr>
          <w:rFonts w:ascii="Times New Roman" w:eastAsia="Comic Sans MS" w:hAnsi="Times New Roman" w:cs="Times New Roman"/>
          <w:b/>
          <w:sz w:val="28"/>
        </w:rPr>
      </w:pPr>
      <w:r w:rsidRPr="00B0285F">
        <w:rPr>
          <w:rFonts w:ascii="Times New Roman" w:eastAsia="Comic Sans MS" w:hAnsi="Times New Roman" w:cs="Times New Roman"/>
          <w:b/>
          <w:sz w:val="28"/>
        </w:rPr>
        <w:t>Základní údaje o škole</w:t>
      </w:r>
    </w:p>
    <w:p w14:paraId="75E9FDEB" w14:textId="77777777" w:rsidR="003941C3" w:rsidRPr="00B0285F" w:rsidRDefault="00B0285F">
      <w:pPr>
        <w:spacing w:after="0" w:line="240" w:lineRule="auto"/>
        <w:jc w:val="center"/>
        <w:rPr>
          <w:rFonts w:ascii="Times New Roman" w:eastAsia="Comic Sans MS" w:hAnsi="Times New Roman" w:cs="Times New Roman"/>
          <w:sz w:val="24"/>
        </w:rPr>
      </w:pPr>
      <w:r w:rsidRPr="00B0285F">
        <w:rPr>
          <w:rFonts w:ascii="Times New Roman" w:eastAsia="Comic Sans MS" w:hAnsi="Times New Roman" w:cs="Times New Roman"/>
          <w:sz w:val="24"/>
        </w:rPr>
        <w:t>Základní škola</w:t>
      </w:r>
    </w:p>
    <w:p w14:paraId="2CBF0EE4" w14:textId="77777777" w:rsidR="003941C3" w:rsidRPr="00B0285F" w:rsidRDefault="00B0285F">
      <w:pPr>
        <w:spacing w:after="0" w:line="240" w:lineRule="auto"/>
        <w:jc w:val="center"/>
        <w:rPr>
          <w:rFonts w:ascii="Times New Roman" w:eastAsia="Comic Sans MS" w:hAnsi="Times New Roman" w:cs="Times New Roman"/>
          <w:sz w:val="20"/>
        </w:rPr>
      </w:pPr>
      <w:r w:rsidRPr="00B0285F">
        <w:rPr>
          <w:rFonts w:ascii="Times New Roman" w:eastAsia="Comic Sans MS" w:hAnsi="Times New Roman" w:cs="Times New Roman"/>
          <w:sz w:val="20"/>
        </w:rPr>
        <w:t xml:space="preserve">Dětského diagnostického ústavu, střediska výchovné péče, základní školy a školní jídelny </w:t>
      </w:r>
    </w:p>
    <w:p w14:paraId="38AB17AC" w14:textId="77777777" w:rsidR="003941C3" w:rsidRPr="00B0285F" w:rsidRDefault="00B0285F">
      <w:pPr>
        <w:spacing w:after="0" w:line="240" w:lineRule="auto"/>
        <w:jc w:val="center"/>
        <w:rPr>
          <w:rFonts w:ascii="Times New Roman" w:eastAsia="Comic Sans MS" w:hAnsi="Times New Roman" w:cs="Times New Roman"/>
          <w:sz w:val="24"/>
        </w:rPr>
      </w:pPr>
      <w:r w:rsidRPr="00B0285F">
        <w:rPr>
          <w:rFonts w:ascii="Times New Roman" w:eastAsia="Comic Sans MS" w:hAnsi="Times New Roman" w:cs="Times New Roman"/>
          <w:sz w:val="20"/>
        </w:rPr>
        <w:t xml:space="preserve">Olomouc – Sv. Kopeček, Ústavní 9 </w:t>
      </w:r>
    </w:p>
    <w:p w14:paraId="16B7E8F8" w14:textId="77777777" w:rsidR="003941C3" w:rsidRPr="00B0285F" w:rsidRDefault="00B0285F">
      <w:pPr>
        <w:spacing w:after="0" w:line="240" w:lineRule="auto"/>
        <w:jc w:val="center"/>
        <w:rPr>
          <w:rFonts w:ascii="Times New Roman" w:eastAsia="Comic Sans MS" w:hAnsi="Times New Roman" w:cs="Times New Roman"/>
          <w:sz w:val="24"/>
        </w:rPr>
      </w:pPr>
      <w:r w:rsidRPr="00B0285F">
        <w:rPr>
          <w:rFonts w:ascii="Times New Roman" w:eastAsia="Comic Sans MS" w:hAnsi="Times New Roman" w:cs="Times New Roman"/>
          <w:sz w:val="24"/>
        </w:rPr>
        <w:t xml:space="preserve">Ředitel DDÚ: PhDr. et Mgr. Zdeněk </w:t>
      </w:r>
      <w:proofErr w:type="spellStart"/>
      <w:r w:rsidRPr="00B0285F">
        <w:rPr>
          <w:rFonts w:ascii="Times New Roman" w:eastAsia="Comic Sans MS" w:hAnsi="Times New Roman" w:cs="Times New Roman"/>
          <w:sz w:val="24"/>
        </w:rPr>
        <w:t>Pochyla</w:t>
      </w:r>
      <w:proofErr w:type="spellEnd"/>
      <w:r w:rsidRPr="00B0285F">
        <w:rPr>
          <w:rFonts w:ascii="Times New Roman" w:eastAsia="Comic Sans MS" w:hAnsi="Times New Roman" w:cs="Times New Roman"/>
          <w:sz w:val="24"/>
        </w:rPr>
        <w:t xml:space="preserve"> </w:t>
      </w:r>
    </w:p>
    <w:p w14:paraId="28713083" w14:textId="77777777" w:rsidR="003941C3" w:rsidRPr="00B0285F" w:rsidRDefault="00B0285F">
      <w:pPr>
        <w:spacing w:after="0" w:line="240" w:lineRule="auto"/>
        <w:jc w:val="center"/>
        <w:rPr>
          <w:rFonts w:ascii="Times New Roman" w:eastAsia="Comic Sans MS" w:hAnsi="Times New Roman" w:cs="Times New Roman"/>
          <w:sz w:val="20"/>
        </w:rPr>
      </w:pPr>
      <w:r w:rsidRPr="00B0285F">
        <w:rPr>
          <w:rFonts w:ascii="Times New Roman" w:eastAsia="Comic Sans MS" w:hAnsi="Times New Roman" w:cs="Times New Roman"/>
          <w:sz w:val="20"/>
        </w:rPr>
        <w:t>Identifikátor zařízení : 600031543</w:t>
      </w:r>
    </w:p>
    <w:p w14:paraId="195ED0D5" w14:textId="77777777" w:rsidR="003941C3" w:rsidRPr="00B0285F" w:rsidRDefault="00B0285F">
      <w:pPr>
        <w:spacing w:after="0" w:line="240" w:lineRule="auto"/>
        <w:jc w:val="center"/>
        <w:rPr>
          <w:rFonts w:ascii="Times New Roman" w:eastAsia="Comic Sans MS" w:hAnsi="Times New Roman" w:cs="Times New Roman"/>
          <w:sz w:val="20"/>
        </w:rPr>
      </w:pPr>
      <w:r w:rsidRPr="00B0285F">
        <w:rPr>
          <w:rFonts w:ascii="Times New Roman" w:eastAsia="Comic Sans MS" w:hAnsi="Times New Roman" w:cs="Times New Roman"/>
          <w:sz w:val="20"/>
        </w:rPr>
        <w:t>IZO : 110022645</w:t>
      </w:r>
    </w:p>
    <w:p w14:paraId="657E3A8B" w14:textId="77777777" w:rsidR="003941C3" w:rsidRPr="00B0285F" w:rsidRDefault="003941C3">
      <w:pPr>
        <w:spacing w:after="0" w:line="240" w:lineRule="auto"/>
        <w:jc w:val="center"/>
        <w:rPr>
          <w:rFonts w:ascii="Times New Roman" w:eastAsia="Comic Sans MS" w:hAnsi="Times New Roman" w:cs="Times New Roman"/>
          <w:b/>
          <w:sz w:val="28"/>
        </w:rPr>
      </w:pPr>
    </w:p>
    <w:p w14:paraId="3698C50E" w14:textId="77777777" w:rsidR="003941C3" w:rsidRPr="00B0285F" w:rsidRDefault="003941C3">
      <w:pPr>
        <w:spacing w:after="0" w:line="240" w:lineRule="auto"/>
        <w:jc w:val="center"/>
        <w:rPr>
          <w:rFonts w:ascii="Times New Roman" w:eastAsia="Comic Sans MS" w:hAnsi="Times New Roman" w:cs="Times New Roman"/>
          <w:b/>
          <w:sz w:val="28"/>
        </w:rPr>
      </w:pPr>
    </w:p>
    <w:p w14:paraId="1DCC8CC5" w14:textId="77777777" w:rsidR="003941C3" w:rsidRPr="00B0285F" w:rsidRDefault="00B0285F">
      <w:pPr>
        <w:spacing w:after="0" w:line="240" w:lineRule="auto"/>
        <w:jc w:val="both"/>
        <w:rPr>
          <w:rFonts w:ascii="Times New Roman" w:eastAsia="Comic Sans MS" w:hAnsi="Times New Roman" w:cs="Times New Roman"/>
          <w:b/>
          <w:sz w:val="20"/>
        </w:rPr>
      </w:pPr>
      <w:r w:rsidRPr="00B0285F">
        <w:rPr>
          <w:rFonts w:ascii="Times New Roman" w:eastAsia="Comic Sans MS" w:hAnsi="Times New Roman" w:cs="Times New Roman"/>
          <w:b/>
          <w:sz w:val="20"/>
        </w:rPr>
        <w:t>Školní řád byl vypracován na základě ustanovení § 30, odst. 1) zákona č. 561/2004 Sb. o předškolním, základním, středním, vyšším odborném a jiném vzdělávání (školský zákon) v aktuálním platném znění.</w:t>
      </w:r>
    </w:p>
    <w:p w14:paraId="4B411D82" w14:textId="77777777" w:rsidR="003941C3" w:rsidRPr="00B0285F" w:rsidRDefault="003941C3">
      <w:pPr>
        <w:spacing w:after="0" w:line="240" w:lineRule="auto"/>
        <w:rPr>
          <w:rFonts w:ascii="Times New Roman" w:eastAsia="Comic Sans MS" w:hAnsi="Times New Roman" w:cs="Times New Roman"/>
          <w:sz w:val="20"/>
        </w:rPr>
      </w:pPr>
    </w:p>
    <w:p w14:paraId="1C15EA0E" w14:textId="77777777" w:rsidR="003941C3" w:rsidRPr="00B0285F" w:rsidRDefault="003941C3">
      <w:pPr>
        <w:spacing w:after="0" w:line="240" w:lineRule="auto"/>
        <w:rPr>
          <w:rFonts w:ascii="Times New Roman" w:eastAsia="Comic Sans MS" w:hAnsi="Times New Roman" w:cs="Times New Roman"/>
          <w:sz w:val="20"/>
        </w:rPr>
      </w:pPr>
    </w:p>
    <w:p w14:paraId="0FC0EF29" w14:textId="77777777" w:rsidR="003941C3" w:rsidRPr="00B0285F" w:rsidRDefault="003941C3">
      <w:pPr>
        <w:spacing w:after="0" w:line="240" w:lineRule="auto"/>
        <w:rPr>
          <w:rFonts w:ascii="Times New Roman" w:eastAsia="Comic Sans MS" w:hAnsi="Times New Roman" w:cs="Times New Roman"/>
          <w:sz w:val="20"/>
        </w:rPr>
      </w:pPr>
    </w:p>
    <w:p w14:paraId="77A3A3B9" w14:textId="77777777" w:rsidR="003941C3" w:rsidRPr="00B0285F" w:rsidRDefault="003941C3">
      <w:pPr>
        <w:spacing w:after="0" w:line="240" w:lineRule="auto"/>
        <w:rPr>
          <w:rFonts w:ascii="Times New Roman" w:eastAsia="Comic Sans MS" w:hAnsi="Times New Roman" w:cs="Times New Roman"/>
          <w:sz w:val="20"/>
        </w:rPr>
      </w:pPr>
    </w:p>
    <w:p w14:paraId="5BCCFA60" w14:textId="77777777" w:rsidR="003941C3" w:rsidRPr="00B0285F" w:rsidRDefault="003941C3">
      <w:pPr>
        <w:spacing w:after="0" w:line="240" w:lineRule="auto"/>
        <w:rPr>
          <w:rFonts w:ascii="Times New Roman" w:eastAsia="Comic Sans MS" w:hAnsi="Times New Roman" w:cs="Times New Roman"/>
          <w:sz w:val="20"/>
        </w:rPr>
      </w:pPr>
    </w:p>
    <w:p w14:paraId="61AE0C9D" w14:textId="77777777" w:rsidR="003941C3" w:rsidRPr="00B0285F" w:rsidRDefault="00B0285F">
      <w:pPr>
        <w:spacing w:after="0" w:line="240" w:lineRule="auto"/>
        <w:jc w:val="center"/>
        <w:rPr>
          <w:rFonts w:ascii="Times New Roman" w:eastAsia="Comic Sans MS" w:hAnsi="Times New Roman" w:cs="Times New Roman"/>
          <w:b/>
          <w:sz w:val="24"/>
        </w:rPr>
      </w:pPr>
      <w:r w:rsidRPr="00B0285F">
        <w:rPr>
          <w:rFonts w:ascii="Times New Roman" w:eastAsia="Comic Sans MS" w:hAnsi="Times New Roman" w:cs="Times New Roman"/>
          <w:b/>
          <w:sz w:val="24"/>
        </w:rPr>
        <w:t>Obsah:</w:t>
      </w:r>
    </w:p>
    <w:p w14:paraId="6D26D7C5" w14:textId="77777777" w:rsidR="003941C3" w:rsidRPr="00B0285F" w:rsidRDefault="003941C3">
      <w:pPr>
        <w:spacing w:after="0" w:line="240" w:lineRule="auto"/>
        <w:rPr>
          <w:rFonts w:ascii="Times New Roman" w:eastAsia="Comic Sans MS" w:hAnsi="Times New Roman" w:cs="Times New Roman"/>
          <w:sz w:val="20"/>
          <w:u w:val="single"/>
        </w:rPr>
      </w:pPr>
    </w:p>
    <w:p w14:paraId="0630A09F" w14:textId="77777777" w:rsidR="003941C3" w:rsidRPr="00B0285F" w:rsidRDefault="00B0285F">
      <w:pPr>
        <w:spacing w:after="0" w:line="240" w:lineRule="auto"/>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1.    Práva a povinnosti žáků a osob zodpovědných za výchovu (zákonných zástupců) ve vztahu ke škole:</w:t>
      </w:r>
    </w:p>
    <w:p w14:paraId="128EB793" w14:textId="77777777" w:rsidR="003941C3" w:rsidRPr="00B0285F" w:rsidRDefault="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t>-     Základní práva a povinnosti žáků</w:t>
      </w:r>
    </w:p>
    <w:p w14:paraId="082544A5" w14:textId="77777777" w:rsidR="003941C3" w:rsidRPr="00B0285F" w:rsidRDefault="00B0285F">
      <w:pPr>
        <w:numPr>
          <w:ilvl w:val="0"/>
          <w:numId w:val="1"/>
        </w:numPr>
        <w:tabs>
          <w:tab w:val="left" w:pos="360"/>
        </w:tabs>
        <w:spacing w:after="0" w:line="240" w:lineRule="auto"/>
        <w:ind w:left="360" w:hanging="360"/>
        <w:rPr>
          <w:rFonts w:ascii="Times New Roman" w:eastAsia="Comic Sans MS" w:hAnsi="Times New Roman" w:cs="Times New Roman"/>
          <w:sz w:val="20"/>
        </w:rPr>
      </w:pPr>
      <w:r w:rsidRPr="00B0285F">
        <w:rPr>
          <w:rFonts w:ascii="Times New Roman" w:eastAsia="Comic Sans MS" w:hAnsi="Times New Roman" w:cs="Times New Roman"/>
          <w:sz w:val="20"/>
        </w:rPr>
        <w:t>Základní práva a povinnosti osob zodpovědných za výchovu (zákonných zástupců)</w:t>
      </w:r>
    </w:p>
    <w:p w14:paraId="18C710F0" w14:textId="77777777" w:rsidR="003941C3" w:rsidRPr="00B0285F" w:rsidRDefault="00B0285F">
      <w:pPr>
        <w:numPr>
          <w:ilvl w:val="0"/>
          <w:numId w:val="1"/>
        </w:numPr>
        <w:tabs>
          <w:tab w:val="left" w:pos="360"/>
        </w:tabs>
        <w:spacing w:after="0" w:line="240" w:lineRule="auto"/>
        <w:ind w:left="360" w:hanging="360"/>
        <w:rPr>
          <w:rFonts w:ascii="Times New Roman" w:eastAsia="Comic Sans MS" w:hAnsi="Times New Roman" w:cs="Times New Roman"/>
          <w:sz w:val="20"/>
        </w:rPr>
      </w:pPr>
      <w:r w:rsidRPr="00B0285F">
        <w:rPr>
          <w:rFonts w:ascii="Times New Roman" w:eastAsia="Comic Sans MS" w:hAnsi="Times New Roman" w:cs="Times New Roman"/>
          <w:sz w:val="20"/>
        </w:rPr>
        <w:t>Pravidla vzájemných vztahů se zaměstnanci školy a zařízení</w:t>
      </w:r>
    </w:p>
    <w:p w14:paraId="27E173FF" w14:textId="77777777" w:rsidR="003941C3" w:rsidRPr="00B0285F" w:rsidRDefault="003941C3">
      <w:pPr>
        <w:spacing w:after="0" w:line="240" w:lineRule="auto"/>
        <w:rPr>
          <w:rFonts w:ascii="Times New Roman" w:eastAsia="Comic Sans MS" w:hAnsi="Times New Roman" w:cs="Times New Roman"/>
          <w:sz w:val="20"/>
        </w:rPr>
      </w:pPr>
    </w:p>
    <w:p w14:paraId="0F2BC8F1" w14:textId="77777777" w:rsidR="003941C3" w:rsidRPr="00B0285F" w:rsidRDefault="00B0285F">
      <w:pPr>
        <w:spacing w:after="0" w:line="240" w:lineRule="auto"/>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2.    Provoz a vnitřní režim školy</w:t>
      </w:r>
    </w:p>
    <w:p w14:paraId="1DC88E15" w14:textId="77777777" w:rsidR="003941C3" w:rsidRPr="00B0285F" w:rsidRDefault="003941C3">
      <w:pPr>
        <w:spacing w:after="0" w:line="240" w:lineRule="auto"/>
        <w:rPr>
          <w:rFonts w:ascii="Times New Roman" w:eastAsia="Comic Sans MS" w:hAnsi="Times New Roman" w:cs="Times New Roman"/>
          <w:sz w:val="20"/>
        </w:rPr>
      </w:pPr>
    </w:p>
    <w:p w14:paraId="31FF8EE0" w14:textId="77777777" w:rsidR="003941C3" w:rsidRPr="00B0285F" w:rsidRDefault="00B0285F">
      <w:pPr>
        <w:spacing w:after="0" w:line="240" w:lineRule="auto"/>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3.    Bezpečnost a ochrana zdraví žáků, jejich ochrana před sociálně patologickými jevy a před</w:t>
      </w:r>
      <w:r w:rsidRPr="00B0285F">
        <w:rPr>
          <w:rFonts w:ascii="Times New Roman" w:eastAsia="Comic Sans MS" w:hAnsi="Times New Roman" w:cs="Times New Roman"/>
          <w:sz w:val="20"/>
        </w:rPr>
        <w:t xml:space="preserve">   </w:t>
      </w:r>
      <w:r w:rsidRPr="00B0285F">
        <w:rPr>
          <w:rFonts w:ascii="Times New Roman" w:eastAsia="Comic Sans MS" w:hAnsi="Times New Roman" w:cs="Times New Roman"/>
          <w:sz w:val="20"/>
          <w:u w:val="single"/>
        </w:rPr>
        <w:t>projevy diskriminace, nepřátelství a násilí ve škole</w:t>
      </w:r>
    </w:p>
    <w:p w14:paraId="3418F9A6" w14:textId="77777777" w:rsidR="003941C3" w:rsidRPr="00B0285F" w:rsidRDefault="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t xml:space="preserve">-     Podmínky zajišťující bezpečnost a zdraví žáků, ochrana žáků před sociálně patologickými jevy      </w:t>
      </w:r>
    </w:p>
    <w:p w14:paraId="3D2E19B7" w14:textId="77777777" w:rsidR="003941C3" w:rsidRPr="00B0285F" w:rsidRDefault="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t xml:space="preserve">      a před projevy diskriminace, nepřátelství nebo násilí</w:t>
      </w:r>
    </w:p>
    <w:p w14:paraId="2C9D551A" w14:textId="77777777" w:rsidR="003941C3" w:rsidRPr="00B0285F" w:rsidRDefault="00B0285F">
      <w:pPr>
        <w:numPr>
          <w:ilvl w:val="0"/>
          <w:numId w:val="2"/>
        </w:numPr>
        <w:tabs>
          <w:tab w:val="left" w:pos="360"/>
        </w:tabs>
        <w:spacing w:after="0" w:line="240" w:lineRule="auto"/>
        <w:ind w:left="360" w:hanging="360"/>
        <w:rPr>
          <w:rFonts w:ascii="Times New Roman" w:eastAsia="Comic Sans MS" w:hAnsi="Times New Roman" w:cs="Times New Roman"/>
          <w:sz w:val="20"/>
        </w:rPr>
      </w:pPr>
      <w:r w:rsidRPr="00B0285F">
        <w:rPr>
          <w:rFonts w:ascii="Times New Roman" w:eastAsia="Comic Sans MS" w:hAnsi="Times New Roman" w:cs="Times New Roman"/>
          <w:sz w:val="20"/>
        </w:rPr>
        <w:t>Podmínky zacházení s majetkem školy ze strany žáků</w:t>
      </w:r>
    </w:p>
    <w:p w14:paraId="2AD69532" w14:textId="77777777" w:rsidR="003941C3" w:rsidRPr="00B0285F" w:rsidRDefault="003941C3">
      <w:pPr>
        <w:spacing w:after="0" w:line="240" w:lineRule="auto"/>
        <w:rPr>
          <w:rFonts w:ascii="Times New Roman" w:eastAsia="Comic Sans MS" w:hAnsi="Times New Roman" w:cs="Times New Roman"/>
          <w:sz w:val="20"/>
        </w:rPr>
      </w:pPr>
    </w:p>
    <w:p w14:paraId="05267556" w14:textId="77777777" w:rsidR="003941C3" w:rsidRPr="00B0285F" w:rsidRDefault="00B0285F">
      <w:pPr>
        <w:spacing w:after="0" w:line="240" w:lineRule="auto"/>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 xml:space="preserve">4.    Pravidla hodnocení a klasifikace žáků   </w:t>
      </w:r>
    </w:p>
    <w:p w14:paraId="2F701360" w14:textId="77777777" w:rsidR="003941C3" w:rsidRPr="00B0285F" w:rsidRDefault="003941C3">
      <w:pPr>
        <w:spacing w:after="0" w:line="240" w:lineRule="auto"/>
        <w:rPr>
          <w:rFonts w:ascii="Times New Roman" w:eastAsia="Comic Sans MS" w:hAnsi="Times New Roman" w:cs="Times New Roman"/>
          <w:sz w:val="20"/>
          <w:u w:val="single"/>
        </w:rPr>
      </w:pPr>
    </w:p>
    <w:p w14:paraId="79A40703" w14:textId="77777777" w:rsidR="003941C3" w:rsidRPr="00B0285F" w:rsidRDefault="00B0285F">
      <w:pPr>
        <w:spacing w:after="0" w:line="240" w:lineRule="auto"/>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5.   Závěrečná ustanovení</w:t>
      </w:r>
    </w:p>
    <w:p w14:paraId="24AE06B0" w14:textId="77777777" w:rsidR="003941C3" w:rsidRPr="00B0285F" w:rsidRDefault="003941C3">
      <w:pPr>
        <w:spacing w:after="0" w:line="240" w:lineRule="auto"/>
        <w:rPr>
          <w:rFonts w:ascii="Times New Roman" w:eastAsia="Comic Sans MS" w:hAnsi="Times New Roman" w:cs="Times New Roman"/>
          <w:sz w:val="20"/>
          <w:u w:val="single"/>
        </w:rPr>
      </w:pPr>
    </w:p>
    <w:p w14:paraId="43434682" w14:textId="77777777" w:rsidR="003941C3" w:rsidRPr="00B0285F" w:rsidRDefault="00B0285F">
      <w:pPr>
        <w:numPr>
          <w:ilvl w:val="0"/>
          <w:numId w:val="3"/>
        </w:numPr>
        <w:tabs>
          <w:tab w:val="left" w:pos="765"/>
        </w:tabs>
        <w:spacing w:after="0" w:line="240" w:lineRule="auto"/>
        <w:ind w:left="765" w:hanging="405"/>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Příloha č. 1 : Směrnice řešení školního úrazu</w:t>
      </w:r>
    </w:p>
    <w:p w14:paraId="06F4C864" w14:textId="77777777" w:rsidR="003941C3" w:rsidRPr="00B0285F" w:rsidRDefault="00B0285F">
      <w:pPr>
        <w:numPr>
          <w:ilvl w:val="0"/>
          <w:numId w:val="3"/>
        </w:numPr>
        <w:tabs>
          <w:tab w:val="left" w:pos="765"/>
        </w:tabs>
        <w:spacing w:after="0" w:line="240" w:lineRule="auto"/>
        <w:ind w:left="765" w:hanging="405"/>
        <w:rPr>
          <w:rFonts w:ascii="Times New Roman" w:eastAsia="Comic Sans MS" w:hAnsi="Times New Roman" w:cs="Times New Roman"/>
          <w:sz w:val="20"/>
          <w:u w:val="single"/>
        </w:rPr>
      </w:pPr>
      <w:r w:rsidRPr="00B0285F">
        <w:rPr>
          <w:rFonts w:ascii="Times New Roman" w:eastAsia="Comic Sans MS" w:hAnsi="Times New Roman" w:cs="Times New Roman"/>
          <w:sz w:val="20"/>
          <w:u w:val="single"/>
        </w:rPr>
        <w:t>Příloha č. 2:  Klasifikační řád</w:t>
      </w:r>
    </w:p>
    <w:p w14:paraId="4B56A688" w14:textId="77777777" w:rsidR="005E28BB" w:rsidRDefault="005E28BB">
      <w:pPr>
        <w:numPr>
          <w:ilvl w:val="0"/>
          <w:numId w:val="3"/>
        </w:numPr>
        <w:spacing w:after="0" w:line="240" w:lineRule="auto"/>
        <w:ind w:left="1080" w:hanging="360"/>
        <w:jc w:val="center"/>
        <w:rPr>
          <w:rFonts w:ascii="Times New Roman" w:eastAsia="Comic Sans MS" w:hAnsi="Times New Roman" w:cs="Times New Roman"/>
          <w:b/>
          <w:sz w:val="28"/>
          <w:u w:val="single"/>
        </w:rPr>
      </w:pPr>
    </w:p>
    <w:p w14:paraId="5E6168FB" w14:textId="77777777" w:rsidR="005E28BB" w:rsidRDefault="005E28BB">
      <w:pPr>
        <w:numPr>
          <w:ilvl w:val="0"/>
          <w:numId w:val="3"/>
        </w:numPr>
        <w:spacing w:after="0" w:line="240" w:lineRule="auto"/>
        <w:ind w:left="1080" w:hanging="360"/>
        <w:jc w:val="center"/>
        <w:rPr>
          <w:rFonts w:ascii="Times New Roman" w:eastAsia="Comic Sans MS" w:hAnsi="Times New Roman" w:cs="Times New Roman"/>
          <w:b/>
          <w:sz w:val="28"/>
          <w:u w:val="single"/>
        </w:rPr>
      </w:pPr>
    </w:p>
    <w:p w14:paraId="77B84BAA" w14:textId="563F886C" w:rsidR="003941C3" w:rsidRPr="00B0285F" w:rsidRDefault="00B0285F">
      <w:pPr>
        <w:numPr>
          <w:ilvl w:val="0"/>
          <w:numId w:val="3"/>
        </w:numPr>
        <w:spacing w:after="0" w:line="240" w:lineRule="auto"/>
        <w:ind w:left="1080" w:hanging="360"/>
        <w:jc w:val="center"/>
        <w:rPr>
          <w:rFonts w:ascii="Times New Roman" w:eastAsia="Comic Sans MS" w:hAnsi="Times New Roman" w:cs="Times New Roman"/>
          <w:b/>
          <w:sz w:val="28"/>
          <w:u w:val="single"/>
        </w:rPr>
      </w:pPr>
      <w:r w:rsidRPr="00B0285F">
        <w:rPr>
          <w:rFonts w:ascii="Times New Roman" w:eastAsia="Comic Sans MS" w:hAnsi="Times New Roman" w:cs="Times New Roman"/>
          <w:b/>
          <w:sz w:val="28"/>
          <w:u w:val="single"/>
        </w:rPr>
        <w:t>Práva a povinnosti žáků a osob zodpovědných za výchovu (zákonných zástupců) ve vztahu ke škole</w:t>
      </w:r>
    </w:p>
    <w:p w14:paraId="743BA075" w14:textId="77777777" w:rsidR="003941C3" w:rsidRPr="00B0285F" w:rsidRDefault="003941C3">
      <w:pPr>
        <w:spacing w:after="0" w:line="240" w:lineRule="auto"/>
        <w:jc w:val="center"/>
        <w:rPr>
          <w:rFonts w:ascii="Times New Roman" w:eastAsia="Comic Sans MS" w:hAnsi="Times New Roman" w:cs="Times New Roman"/>
          <w:b/>
          <w:sz w:val="28"/>
          <w:u w:val="single"/>
        </w:rPr>
      </w:pPr>
    </w:p>
    <w:p w14:paraId="1749AF9A" w14:textId="77777777" w:rsidR="005E28BB" w:rsidRDefault="005E28BB">
      <w:pPr>
        <w:spacing w:after="0" w:line="240" w:lineRule="auto"/>
        <w:jc w:val="center"/>
        <w:rPr>
          <w:rFonts w:ascii="Times New Roman" w:eastAsia="Comic Sans MS" w:hAnsi="Times New Roman" w:cs="Times New Roman"/>
          <w:b/>
          <w:sz w:val="28"/>
        </w:rPr>
      </w:pPr>
    </w:p>
    <w:p w14:paraId="2E879154" w14:textId="5A05458A" w:rsidR="003941C3" w:rsidRPr="00B0285F" w:rsidRDefault="00B0285F">
      <w:pPr>
        <w:spacing w:after="0" w:line="240" w:lineRule="auto"/>
        <w:jc w:val="center"/>
        <w:rPr>
          <w:rFonts w:ascii="Times New Roman" w:eastAsia="Comic Sans MS" w:hAnsi="Times New Roman" w:cs="Times New Roman"/>
          <w:b/>
          <w:sz w:val="28"/>
        </w:rPr>
      </w:pPr>
      <w:r w:rsidRPr="00B0285F">
        <w:rPr>
          <w:rFonts w:ascii="Times New Roman" w:eastAsia="Comic Sans MS" w:hAnsi="Times New Roman" w:cs="Times New Roman"/>
          <w:b/>
          <w:sz w:val="28"/>
        </w:rPr>
        <w:t>Základní práva a povinnosti žáků</w:t>
      </w:r>
    </w:p>
    <w:p w14:paraId="21DF21DA" w14:textId="77777777" w:rsidR="003941C3" w:rsidRPr="00B0285F" w:rsidRDefault="003941C3">
      <w:pPr>
        <w:spacing w:after="0" w:line="240" w:lineRule="auto"/>
        <w:jc w:val="center"/>
        <w:rPr>
          <w:rFonts w:ascii="Times New Roman" w:eastAsia="Comic Sans MS" w:hAnsi="Times New Roman" w:cs="Times New Roman"/>
          <w:b/>
          <w:sz w:val="28"/>
          <w:u w:val="single"/>
        </w:rPr>
      </w:pPr>
    </w:p>
    <w:p w14:paraId="082275FA"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b/>
          <w:sz w:val="20"/>
        </w:rPr>
      </w:pPr>
      <w:r w:rsidRPr="00B0285F">
        <w:rPr>
          <w:rFonts w:ascii="Times New Roman" w:eastAsia="Comic Sans MS" w:hAnsi="Times New Roman" w:cs="Times New Roman"/>
          <w:b/>
          <w:sz w:val="20"/>
        </w:rPr>
        <w:t>Základním právem žáků ve škole při DDÚ v Olomouci – Sv. Kopečku je získávat znalosti a dovednosti odpovídající jejich věku, schopnostem a učebním osnovám ročníku, který aktuálně navštěvují, a to podle zákonných norem, event. podle jejich platných podpůrných opatření</w:t>
      </w:r>
    </w:p>
    <w:p w14:paraId="2D1499C4"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lastRenderedPageBreak/>
        <w:t xml:space="preserve">Žáci mají právo na spravedlivé hodnocení svého chování i na spravedlivou a objektivní klasifikaci dosažených výsledků.  </w:t>
      </w:r>
    </w:p>
    <w:p w14:paraId="0A5BB28C"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mají právo vyjadřovat se slušnou formou k rozhodnutím. Mají dále právo na informace a poradenskou činnost.</w:t>
      </w:r>
    </w:p>
    <w:p w14:paraId="7ADD5D21"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Žákům jsou bezplatně zapůjčovány učebnice a potřebné učební pomůcky, dále je žákům bezplatně poskytováno základní vybavení (sešity, psací potřeby). </w:t>
      </w:r>
    </w:p>
    <w:p w14:paraId="194AA4A4" w14:textId="77777777" w:rsidR="00B16BE7" w:rsidRPr="00B0285F" w:rsidRDefault="00B16BE7" w:rsidP="00B16BE7">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Zničené nebo ztracené pomůcky hradí žák z vlastních prostředků.</w:t>
      </w:r>
    </w:p>
    <w:p w14:paraId="5F9ADF8C"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mají povinnost dodržovat školní řád, dbát pokynů učitelů a dalších pracovníků školy. Dodržování školního řádu je zohledněno při hodnocení chování.</w:t>
      </w:r>
    </w:p>
    <w:p w14:paraId="537EF1FF"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se mohou obracet se svými podněty a připomínkami na vyučující jednotlivých předmětů, na třídního učitele, na vedoucí učitelku či vedení zařízení.</w:t>
      </w:r>
    </w:p>
    <w:p w14:paraId="4816B24E"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mají právo na prošetření svých stížností a podnětů a v případě, že jsou oprávněné, mají právo na sjednání opravných opatření.</w:t>
      </w:r>
    </w:p>
    <w:p w14:paraId="29C33F0B"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mají právo na ochranu před fyzickým a psychickým násilím, před sociálně patologickými jevy a na poskytnutí pomoci a podpory v nesnázích.</w:t>
      </w:r>
    </w:p>
    <w:p w14:paraId="42564144"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Každý žák je povinen znát pravidla chování obsažená ve vnitřním řádu DDÚ Olomouc.</w:t>
      </w:r>
    </w:p>
    <w:p w14:paraId="0212B75B"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Žák smí opustit třídu jen ve výjimečných případech a se svolením učitele. Žák neopouští to podlaží školy, ve kterém se aktuálně vyučuje, a bez vědomí učitele nevstupuje do jiné učebny. Nedovolený odchod ze třídy či jiných prostor, v nichž probíhá výuka, může být posuzován podle závažnosti (jako vzdálení od skupiny na budově, vzdálení ze hřiště, vzdálení mimo areál školy či DDÚ) jako přestupek. </w:t>
      </w:r>
    </w:p>
    <w:p w14:paraId="2310D5E2"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se nedožaduje možnosti odejít za svým psychologem nebo etopedem, tito pracovníci si chodí pro žáka sami.</w:t>
      </w:r>
    </w:p>
    <w:p w14:paraId="57E9FEF1"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se nedožaduje možnosti odejít z jakýchkoli důvodů na hlavní (obytnou) budovu. Dbá na to, aby si všechny pomůcky a vhodné oblečení vzal s sebou již ráno při odchodu do školy.</w:t>
      </w:r>
    </w:p>
    <w:p w14:paraId="46E64B1A"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Není-li žák připraven na vyučování, ohlásí to včas i s uvedením důvodů před zahájením vyučování. Při zkoušení si žák počíná poctivě.</w:t>
      </w:r>
    </w:p>
    <w:p w14:paraId="0BDBFF56"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Do třídy nesmí žák nosit předměty, jež by mohly působit rušivě (např. hračky, časopisy, MP3 přehrávače, mobilní telefony apod.) nebo by mohly způsobit zranění či poškození zařízení školy. </w:t>
      </w:r>
    </w:p>
    <w:p w14:paraId="11DF4662"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Žák odpovídá za čistotu a pořádek svého pracovního místa, pomůcek, učebnic a potřeb. Poškození nebo ztrátu hlásí ihned učiteli nebo vychovateli. Žák se podle svých možností podílí na úhradě škody, kterou způsobil záměrně nebo z hrubé nedbalosti. </w:t>
      </w:r>
    </w:p>
    <w:p w14:paraId="3D9BE3A9"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V prostorách školy žák nejí (mimo vyhrazené prostory a určený čas) a nežvýká. Na svačiny odcházejí žáci do školní kuchyňky a na oběd do jídelny DDÚ.</w:t>
      </w:r>
    </w:p>
    <w:p w14:paraId="20799DDE"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Větrání ve třídách i manipulaci se žaluziemi koordinuje pedagog. Žákům není dovoleno sedět na okenních parapetech.</w:t>
      </w:r>
    </w:p>
    <w:p w14:paraId="74AA0E75"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je učitelem pověřován k vykonávání týdenní služby (utírá tabule, dohlíží na pořádek ve třídě, sleduje stav nábytku, lavic, zalévá květiny apod.).</w:t>
      </w:r>
    </w:p>
    <w:p w14:paraId="3AF9A347"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dbá na čistotu a upravenost svého zevnějšku, používá střídmě doplňky oděvu a kosmetické přípravky.</w:t>
      </w:r>
    </w:p>
    <w:p w14:paraId="15F9AF8A"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je povinen zúčastnit se plánovaných akcí školy.</w:t>
      </w:r>
    </w:p>
    <w:p w14:paraId="26D00552"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je povinen být zdvořilý ke všem pracovníkům ústavu, chovat se slušně na veřejnosti, pomáhat menším dětem i učiteli podle svých možností. Chová se slušně i na veřejnosti.</w:t>
      </w:r>
    </w:p>
    <w:p w14:paraId="1568D982"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dodržuje zásady bezpečnosti.</w:t>
      </w:r>
    </w:p>
    <w:p w14:paraId="726D04F9"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dodržuje zákaz kouření.</w:t>
      </w:r>
    </w:p>
    <w:p w14:paraId="5B64BFDD"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Žák je povinen se převlékat na tělesnou výchovu do sportovního oděvu a přezouvat se do sportovní obuvi. Venkovní sportovní obuv nelze používat v tělocvičně či posilovně. Pokud žák nemá svoje vhodné oblečení a obutí, je mu zapůjčeno z DDÚ. Žák dbá na to, aby je neztratil a nepoškodil. </w:t>
      </w:r>
    </w:p>
    <w:p w14:paraId="4321616B"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Žák se nedotýká žádných zařízení školy, která zajišťují bezpečný provoz školy – jako jsou skříňky s hasicími přístroji apod., neuposlechnutí je posuzováno jako poškozování a vandalismus na majetku DDÚ.</w:t>
      </w:r>
    </w:p>
    <w:p w14:paraId="72A3216E"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Pokud žák není přítomen v hodině, je jeho povinností doplnit si probrané učivo, zápisy i zadání domácího úkolu.</w:t>
      </w:r>
    </w:p>
    <w:p w14:paraId="774677D0"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Uvolnění žáka z výuky probíhá jen ve zdůvodněných případech.</w:t>
      </w:r>
    </w:p>
    <w:p w14:paraId="656F5455"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Používání mobilních telefonů během vyučování není v souladu s vnitřním řádem povoleno.</w:t>
      </w:r>
    </w:p>
    <w:p w14:paraId="7B031EC3" w14:textId="77777777" w:rsidR="003941C3" w:rsidRPr="00B0285F" w:rsidRDefault="00B0285F">
      <w:pPr>
        <w:numPr>
          <w:ilvl w:val="0"/>
          <w:numId w:val="4"/>
        </w:numPr>
        <w:tabs>
          <w:tab w:val="left" w:pos="1211"/>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Zničené nebo ztracené pomůcky hradí žák z vlastních prostředků</w:t>
      </w:r>
    </w:p>
    <w:p w14:paraId="41C00F88" w14:textId="77777777" w:rsidR="003941C3" w:rsidRPr="00B0285F" w:rsidRDefault="00B0285F">
      <w:pPr>
        <w:numPr>
          <w:ilvl w:val="0"/>
          <w:numId w:val="4"/>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Další práva a povinnosti jsou rozpracovány ve vnitřním řádu našeho zařízení.</w:t>
      </w:r>
    </w:p>
    <w:p w14:paraId="0020B571" w14:textId="77777777" w:rsidR="003941C3" w:rsidRPr="00B0285F" w:rsidRDefault="003941C3">
      <w:pPr>
        <w:spacing w:after="0" w:line="240" w:lineRule="auto"/>
        <w:ind w:left="709"/>
        <w:jc w:val="both"/>
        <w:rPr>
          <w:rFonts w:ascii="Times New Roman" w:eastAsia="Comic Sans MS" w:hAnsi="Times New Roman" w:cs="Times New Roman"/>
          <w:sz w:val="20"/>
        </w:rPr>
      </w:pPr>
    </w:p>
    <w:p w14:paraId="01DD6C26" w14:textId="77777777" w:rsidR="003941C3" w:rsidRPr="00B0285F" w:rsidRDefault="003941C3">
      <w:pPr>
        <w:spacing w:after="0" w:line="240" w:lineRule="auto"/>
        <w:jc w:val="center"/>
        <w:rPr>
          <w:rFonts w:ascii="Times New Roman" w:eastAsia="Comic Sans MS" w:hAnsi="Times New Roman" w:cs="Times New Roman"/>
          <w:b/>
          <w:sz w:val="28"/>
        </w:rPr>
      </w:pPr>
    </w:p>
    <w:p w14:paraId="268A94D8" w14:textId="77777777" w:rsidR="003941C3" w:rsidRPr="00B0285F" w:rsidRDefault="00B0285F">
      <w:pPr>
        <w:spacing w:after="0" w:line="240" w:lineRule="auto"/>
        <w:jc w:val="center"/>
        <w:rPr>
          <w:rFonts w:ascii="Times New Roman" w:eastAsia="Comic Sans MS" w:hAnsi="Times New Roman" w:cs="Times New Roman"/>
          <w:b/>
          <w:sz w:val="28"/>
        </w:rPr>
      </w:pPr>
      <w:r w:rsidRPr="00B0285F">
        <w:rPr>
          <w:rFonts w:ascii="Times New Roman" w:eastAsia="Comic Sans MS" w:hAnsi="Times New Roman" w:cs="Times New Roman"/>
          <w:b/>
          <w:sz w:val="28"/>
        </w:rPr>
        <w:lastRenderedPageBreak/>
        <w:t>Základní práva a povinnosti osob zodpovědných za výchovu (zákonných zástupců)</w:t>
      </w:r>
    </w:p>
    <w:p w14:paraId="0A65685D" w14:textId="77777777" w:rsidR="005E28BB" w:rsidRDefault="005E28BB" w:rsidP="005E28BB">
      <w:pPr>
        <w:tabs>
          <w:tab w:val="left" w:pos="720"/>
          <w:tab w:val="left" w:pos="1134"/>
        </w:tabs>
        <w:spacing w:after="0" w:line="240" w:lineRule="auto"/>
        <w:ind w:left="1134"/>
        <w:jc w:val="both"/>
        <w:rPr>
          <w:rFonts w:ascii="Times New Roman" w:eastAsia="Comic Sans MS" w:hAnsi="Times New Roman" w:cs="Times New Roman"/>
          <w:sz w:val="20"/>
        </w:rPr>
      </w:pPr>
    </w:p>
    <w:p w14:paraId="2D7CFCAC" w14:textId="00E27314" w:rsidR="003941C3" w:rsidRPr="00B0285F" w:rsidRDefault="00B0285F">
      <w:pPr>
        <w:numPr>
          <w:ilvl w:val="0"/>
          <w:numId w:val="5"/>
        </w:numPr>
        <w:tabs>
          <w:tab w:val="left" w:pos="720"/>
          <w:tab w:val="left" w:pos="1134"/>
        </w:tabs>
        <w:spacing w:after="0" w:line="240" w:lineRule="auto"/>
        <w:ind w:left="1134" w:hanging="436"/>
        <w:jc w:val="both"/>
        <w:rPr>
          <w:rFonts w:ascii="Times New Roman" w:eastAsia="Comic Sans MS" w:hAnsi="Times New Roman" w:cs="Times New Roman"/>
          <w:sz w:val="20"/>
        </w:rPr>
      </w:pPr>
      <w:r w:rsidRPr="00B0285F">
        <w:rPr>
          <w:rFonts w:ascii="Times New Roman" w:eastAsia="Comic Sans MS" w:hAnsi="Times New Roman" w:cs="Times New Roman"/>
          <w:sz w:val="20"/>
        </w:rPr>
        <w:t>Právo informovat se na chování a prospěch svého dítěte, po předchozí domluvě mají právo na osobní konzultaci</w:t>
      </w:r>
    </w:p>
    <w:p w14:paraId="2EF620C0" w14:textId="77777777" w:rsidR="003941C3" w:rsidRPr="00B0285F" w:rsidRDefault="00B0285F">
      <w:pPr>
        <w:numPr>
          <w:ilvl w:val="0"/>
          <w:numId w:val="5"/>
        </w:numPr>
        <w:tabs>
          <w:tab w:val="left" w:pos="720"/>
          <w:tab w:val="left" w:pos="1134"/>
        </w:tabs>
        <w:spacing w:after="0" w:line="240" w:lineRule="auto"/>
        <w:ind w:left="1134" w:hanging="436"/>
        <w:jc w:val="both"/>
        <w:rPr>
          <w:rFonts w:ascii="Times New Roman" w:eastAsia="Comic Sans MS" w:hAnsi="Times New Roman" w:cs="Times New Roman"/>
          <w:sz w:val="20"/>
        </w:rPr>
      </w:pPr>
      <w:r w:rsidRPr="00B0285F">
        <w:rPr>
          <w:rFonts w:ascii="Times New Roman" w:eastAsia="Comic Sans MS" w:hAnsi="Times New Roman" w:cs="Times New Roman"/>
          <w:sz w:val="20"/>
        </w:rPr>
        <w:t>Právo požádat o přezkoumání výsledků hodnocení (podle paragrafu 52, odst. 4. ŠZ v platném znění)</w:t>
      </w:r>
    </w:p>
    <w:p w14:paraId="335321CE" w14:textId="77777777" w:rsidR="003941C3" w:rsidRPr="00B0285F" w:rsidRDefault="00B0285F">
      <w:pPr>
        <w:numPr>
          <w:ilvl w:val="0"/>
          <w:numId w:val="5"/>
        </w:numPr>
        <w:tabs>
          <w:tab w:val="left" w:pos="720"/>
          <w:tab w:val="left" w:pos="1134"/>
        </w:tabs>
        <w:spacing w:after="0" w:line="240" w:lineRule="auto"/>
        <w:ind w:left="1134" w:hanging="436"/>
        <w:jc w:val="both"/>
        <w:rPr>
          <w:rFonts w:ascii="Times New Roman" w:eastAsia="Comic Sans MS" w:hAnsi="Times New Roman" w:cs="Times New Roman"/>
          <w:sz w:val="20"/>
        </w:rPr>
      </w:pPr>
      <w:r w:rsidRPr="00B0285F">
        <w:rPr>
          <w:rFonts w:ascii="Times New Roman" w:eastAsia="Comic Sans MS" w:hAnsi="Times New Roman" w:cs="Times New Roman"/>
          <w:sz w:val="20"/>
        </w:rPr>
        <w:t>Právo být voleni i volit své zástupce do školské rady</w:t>
      </w:r>
    </w:p>
    <w:p w14:paraId="1744B8F0" w14:textId="77777777" w:rsidR="003941C3" w:rsidRPr="00B0285F" w:rsidRDefault="00B0285F">
      <w:pPr>
        <w:numPr>
          <w:ilvl w:val="0"/>
          <w:numId w:val="5"/>
        </w:numPr>
        <w:tabs>
          <w:tab w:val="left" w:pos="720"/>
          <w:tab w:val="left" w:pos="1134"/>
        </w:tabs>
        <w:spacing w:after="0" w:line="240" w:lineRule="auto"/>
        <w:ind w:left="1134" w:hanging="436"/>
        <w:jc w:val="both"/>
        <w:rPr>
          <w:rFonts w:ascii="Times New Roman" w:eastAsia="Comic Sans MS" w:hAnsi="Times New Roman" w:cs="Times New Roman"/>
          <w:sz w:val="20"/>
        </w:rPr>
      </w:pPr>
      <w:r w:rsidRPr="00B0285F">
        <w:rPr>
          <w:rFonts w:ascii="Times New Roman" w:eastAsia="Comic Sans MS" w:hAnsi="Times New Roman" w:cs="Times New Roman"/>
          <w:sz w:val="20"/>
        </w:rPr>
        <w:t>Právo na informace o škole podle zákona č. 106/1999 Sb. o svobodném přístupu k informacím</w:t>
      </w:r>
    </w:p>
    <w:p w14:paraId="427789E5" w14:textId="77777777" w:rsidR="003941C3" w:rsidRPr="00B0285F" w:rsidRDefault="00B0285F">
      <w:pPr>
        <w:numPr>
          <w:ilvl w:val="0"/>
          <w:numId w:val="5"/>
        </w:numPr>
        <w:tabs>
          <w:tab w:val="left" w:pos="720"/>
          <w:tab w:val="left" w:pos="1134"/>
        </w:tabs>
        <w:spacing w:after="0" w:line="240" w:lineRule="auto"/>
        <w:ind w:left="1134" w:hanging="436"/>
        <w:jc w:val="both"/>
        <w:rPr>
          <w:rFonts w:ascii="Times New Roman" w:eastAsia="Comic Sans MS" w:hAnsi="Times New Roman" w:cs="Times New Roman"/>
          <w:sz w:val="20"/>
        </w:rPr>
      </w:pPr>
      <w:r w:rsidRPr="00B0285F">
        <w:rPr>
          <w:rFonts w:ascii="Times New Roman" w:eastAsia="Comic Sans MS" w:hAnsi="Times New Roman" w:cs="Times New Roman"/>
          <w:sz w:val="20"/>
        </w:rPr>
        <w:t>Právo nahlížet do výroční zprávy</w:t>
      </w:r>
    </w:p>
    <w:p w14:paraId="7EF1E8F2" w14:textId="77777777" w:rsidR="003941C3" w:rsidRPr="00B0285F" w:rsidRDefault="00B0285F">
      <w:pPr>
        <w:numPr>
          <w:ilvl w:val="0"/>
          <w:numId w:val="5"/>
        </w:numPr>
        <w:tabs>
          <w:tab w:val="left" w:pos="720"/>
          <w:tab w:val="left" w:pos="1134"/>
        </w:tabs>
        <w:spacing w:after="0" w:line="240" w:lineRule="auto"/>
        <w:ind w:left="1134" w:hanging="436"/>
        <w:jc w:val="both"/>
        <w:rPr>
          <w:rFonts w:ascii="Times New Roman" w:eastAsia="Comic Sans MS" w:hAnsi="Times New Roman" w:cs="Times New Roman"/>
          <w:sz w:val="20"/>
        </w:rPr>
      </w:pPr>
      <w:r w:rsidRPr="00B0285F">
        <w:rPr>
          <w:rFonts w:ascii="Times New Roman" w:eastAsia="Comic Sans MS" w:hAnsi="Times New Roman" w:cs="Times New Roman"/>
          <w:sz w:val="20"/>
        </w:rPr>
        <w:t>Právo vyjadřovat se ke všem podstatným rozhodnutím týkajícím se žáka</w:t>
      </w:r>
    </w:p>
    <w:p w14:paraId="218290D7" w14:textId="77777777" w:rsidR="003941C3" w:rsidRPr="00B0285F" w:rsidRDefault="003941C3">
      <w:pPr>
        <w:spacing w:after="0" w:line="240" w:lineRule="auto"/>
        <w:jc w:val="both"/>
        <w:rPr>
          <w:rFonts w:ascii="Times New Roman" w:eastAsia="Comic Sans MS" w:hAnsi="Times New Roman" w:cs="Times New Roman"/>
          <w:sz w:val="20"/>
        </w:rPr>
      </w:pPr>
    </w:p>
    <w:p w14:paraId="28FB4493" w14:textId="77777777" w:rsidR="003941C3" w:rsidRPr="00B0285F" w:rsidRDefault="003941C3">
      <w:pPr>
        <w:spacing w:after="0" w:line="240" w:lineRule="auto"/>
        <w:jc w:val="both"/>
        <w:rPr>
          <w:rFonts w:ascii="Times New Roman" w:eastAsia="Comic Sans MS" w:hAnsi="Times New Roman" w:cs="Times New Roman"/>
          <w:sz w:val="20"/>
        </w:rPr>
      </w:pPr>
    </w:p>
    <w:p w14:paraId="4A828548" w14:textId="77777777" w:rsidR="003941C3" w:rsidRPr="00B0285F" w:rsidRDefault="003941C3">
      <w:pPr>
        <w:spacing w:after="0" w:line="240" w:lineRule="auto"/>
        <w:jc w:val="both"/>
        <w:rPr>
          <w:rFonts w:ascii="Times New Roman" w:eastAsia="Comic Sans MS" w:hAnsi="Times New Roman" w:cs="Times New Roman"/>
          <w:sz w:val="20"/>
        </w:rPr>
      </w:pPr>
    </w:p>
    <w:p w14:paraId="0C3FF8BF" w14:textId="77777777" w:rsidR="003941C3" w:rsidRPr="00B0285F" w:rsidRDefault="00B0285F">
      <w:pPr>
        <w:spacing w:after="0" w:line="240" w:lineRule="auto"/>
        <w:jc w:val="center"/>
        <w:rPr>
          <w:rFonts w:ascii="Times New Roman" w:eastAsia="Comic Sans MS" w:hAnsi="Times New Roman" w:cs="Times New Roman"/>
          <w:b/>
          <w:sz w:val="28"/>
        </w:rPr>
      </w:pPr>
      <w:r w:rsidRPr="00B0285F">
        <w:rPr>
          <w:rFonts w:ascii="Times New Roman" w:eastAsia="Comic Sans MS" w:hAnsi="Times New Roman" w:cs="Times New Roman"/>
          <w:b/>
          <w:sz w:val="28"/>
        </w:rPr>
        <w:t>Pravidla vzájemných vztahů žáků se zaměstnanci školy a zařízení</w:t>
      </w:r>
    </w:p>
    <w:p w14:paraId="05547DED" w14:textId="77777777" w:rsidR="005E28BB" w:rsidRDefault="005E28BB" w:rsidP="005E28BB">
      <w:pPr>
        <w:tabs>
          <w:tab w:val="left" w:pos="720"/>
        </w:tabs>
        <w:spacing w:after="0" w:line="240" w:lineRule="auto"/>
        <w:ind w:left="720"/>
        <w:jc w:val="both"/>
        <w:rPr>
          <w:rFonts w:ascii="Times New Roman" w:eastAsia="Comic Sans MS" w:hAnsi="Times New Roman" w:cs="Times New Roman"/>
          <w:sz w:val="20"/>
        </w:rPr>
      </w:pPr>
    </w:p>
    <w:p w14:paraId="7561C53A" w14:textId="77777777" w:rsidR="005E28BB" w:rsidRDefault="005E28BB" w:rsidP="005E28BB">
      <w:pPr>
        <w:tabs>
          <w:tab w:val="left" w:pos="720"/>
        </w:tabs>
        <w:spacing w:after="0" w:line="240" w:lineRule="auto"/>
        <w:ind w:left="720"/>
        <w:jc w:val="both"/>
        <w:rPr>
          <w:rFonts w:ascii="Times New Roman" w:eastAsia="Comic Sans MS" w:hAnsi="Times New Roman" w:cs="Times New Roman"/>
          <w:sz w:val="20"/>
        </w:rPr>
      </w:pPr>
    </w:p>
    <w:p w14:paraId="0D3665D8" w14:textId="156F9988" w:rsidR="003941C3" w:rsidRPr="00B0285F" w:rsidRDefault="00B0285F">
      <w:pPr>
        <w:numPr>
          <w:ilvl w:val="0"/>
          <w:numId w:val="6"/>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zdraví učitele, zaměstnance školy a další dospělé osoby pozdravem „dobrý den“ a „na shledanou“, na začátku hodiny zdraví celá třída učitele povstáním. Při jednání s dospělými osobami volí žáci oslovení „paní“ či „pane“ a připojí pojmenování funkce.</w:t>
      </w:r>
    </w:p>
    <w:p w14:paraId="7AEDDA9E" w14:textId="77777777" w:rsidR="003941C3" w:rsidRPr="00B0285F" w:rsidRDefault="00B0285F">
      <w:pPr>
        <w:numPr>
          <w:ilvl w:val="0"/>
          <w:numId w:val="6"/>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Je-li žák osloven, odpovídá zřetelně, slušně. Zaujme zdvořilý postoj. Vulgární výrazy jsou zakázány,</w:t>
      </w:r>
    </w:p>
    <w:p w14:paraId="11E8E6B9" w14:textId="77777777" w:rsidR="003941C3" w:rsidRPr="00B0285F" w:rsidRDefault="00B0285F">
      <w:pPr>
        <w:numPr>
          <w:ilvl w:val="0"/>
          <w:numId w:val="6"/>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Do sborovny žáci vstupují jen na vyzvání učitele.</w:t>
      </w:r>
    </w:p>
    <w:p w14:paraId="2EE7FC7B" w14:textId="77777777" w:rsidR="003941C3" w:rsidRPr="00B0285F" w:rsidRDefault="00B0285F">
      <w:pPr>
        <w:numPr>
          <w:ilvl w:val="0"/>
          <w:numId w:val="6"/>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Mezi žáky a učiteli se budují a udržují vztahy na základě oboustranného respektu a úcty.</w:t>
      </w:r>
    </w:p>
    <w:p w14:paraId="14CDDA25" w14:textId="77777777" w:rsidR="003941C3" w:rsidRPr="00B0285F" w:rsidRDefault="00B0285F">
      <w:pPr>
        <w:numPr>
          <w:ilvl w:val="0"/>
          <w:numId w:val="6"/>
        </w:numPr>
        <w:tabs>
          <w:tab w:val="left" w:pos="720"/>
        </w:tabs>
        <w:spacing w:after="0" w:line="240" w:lineRule="auto"/>
        <w:ind w:left="72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Řešení problémů je v kompetenci třídního učitele, vedoucí učitelky, výchovného poradce či vedení školy. Při specifických výchovných či osobních problémech pomáhá situaci řešit </w:t>
      </w:r>
      <w:proofErr w:type="spellStart"/>
      <w:r w:rsidRPr="00B0285F">
        <w:rPr>
          <w:rFonts w:ascii="Times New Roman" w:eastAsia="Comic Sans MS" w:hAnsi="Times New Roman" w:cs="Times New Roman"/>
          <w:sz w:val="20"/>
        </w:rPr>
        <w:t>etoped</w:t>
      </w:r>
      <w:proofErr w:type="spellEnd"/>
      <w:r w:rsidRPr="00B0285F">
        <w:rPr>
          <w:rFonts w:ascii="Times New Roman" w:eastAsia="Comic Sans MS" w:hAnsi="Times New Roman" w:cs="Times New Roman"/>
          <w:sz w:val="20"/>
        </w:rPr>
        <w:t xml:space="preserve"> či psycholog. </w:t>
      </w:r>
    </w:p>
    <w:p w14:paraId="383680A7" w14:textId="77777777" w:rsidR="003941C3" w:rsidRPr="00B0285F" w:rsidRDefault="003941C3">
      <w:pPr>
        <w:spacing w:after="0" w:line="240" w:lineRule="auto"/>
        <w:jc w:val="both"/>
        <w:rPr>
          <w:rFonts w:ascii="Times New Roman" w:eastAsia="Comic Sans MS" w:hAnsi="Times New Roman" w:cs="Times New Roman"/>
          <w:sz w:val="20"/>
        </w:rPr>
      </w:pPr>
    </w:p>
    <w:p w14:paraId="1DF25DE3" w14:textId="77777777" w:rsidR="003941C3" w:rsidRPr="00B0285F" w:rsidRDefault="003941C3">
      <w:pPr>
        <w:spacing w:after="0" w:line="240" w:lineRule="auto"/>
        <w:jc w:val="both"/>
        <w:rPr>
          <w:rFonts w:ascii="Times New Roman" w:eastAsia="Comic Sans MS" w:hAnsi="Times New Roman" w:cs="Times New Roman"/>
          <w:sz w:val="20"/>
        </w:rPr>
      </w:pPr>
    </w:p>
    <w:p w14:paraId="7608916C" w14:textId="77777777" w:rsidR="003941C3" w:rsidRPr="00B0285F" w:rsidRDefault="00B0285F">
      <w:pPr>
        <w:spacing w:after="0" w:line="240" w:lineRule="auto"/>
        <w:jc w:val="center"/>
        <w:rPr>
          <w:rFonts w:ascii="Times New Roman" w:eastAsia="Comic Sans MS" w:hAnsi="Times New Roman" w:cs="Times New Roman"/>
          <w:b/>
          <w:sz w:val="28"/>
          <w:u w:val="single"/>
        </w:rPr>
      </w:pPr>
      <w:r w:rsidRPr="00B0285F">
        <w:rPr>
          <w:rFonts w:ascii="Times New Roman" w:eastAsia="Comic Sans MS" w:hAnsi="Times New Roman" w:cs="Times New Roman"/>
          <w:b/>
          <w:sz w:val="28"/>
          <w:u w:val="single"/>
        </w:rPr>
        <w:t xml:space="preserve">2. Provoz a vnitřní režim školy </w:t>
      </w:r>
    </w:p>
    <w:p w14:paraId="41BFD2C5" w14:textId="77777777" w:rsidR="003941C3" w:rsidRPr="00B0285F" w:rsidRDefault="003941C3">
      <w:pPr>
        <w:spacing w:after="0" w:line="240" w:lineRule="auto"/>
        <w:jc w:val="center"/>
        <w:rPr>
          <w:rFonts w:ascii="Times New Roman" w:eastAsia="Comic Sans MS" w:hAnsi="Times New Roman" w:cs="Times New Roman"/>
          <w:b/>
          <w:sz w:val="28"/>
        </w:rPr>
      </w:pPr>
    </w:p>
    <w:p w14:paraId="7705B730" w14:textId="77777777" w:rsidR="003941C3" w:rsidRPr="00B0285F" w:rsidRDefault="003941C3">
      <w:pPr>
        <w:spacing w:after="0" w:line="240" w:lineRule="auto"/>
        <w:jc w:val="center"/>
        <w:rPr>
          <w:rFonts w:ascii="Times New Roman" w:eastAsia="Comic Sans MS" w:hAnsi="Times New Roman" w:cs="Times New Roman"/>
          <w:b/>
          <w:sz w:val="28"/>
        </w:rPr>
      </w:pPr>
    </w:p>
    <w:p w14:paraId="3151B4A9" w14:textId="77777777" w:rsidR="003941C3" w:rsidRPr="00B0285F" w:rsidRDefault="00B0285F">
      <w:pPr>
        <w:numPr>
          <w:ilvl w:val="0"/>
          <w:numId w:val="7"/>
        </w:numPr>
        <w:tabs>
          <w:tab w:val="left" w:pos="1069"/>
        </w:tabs>
        <w:spacing w:after="0" w:line="240" w:lineRule="auto"/>
        <w:ind w:left="1069" w:hanging="360"/>
        <w:jc w:val="both"/>
        <w:rPr>
          <w:rFonts w:ascii="Times New Roman" w:eastAsia="Comic Sans MS" w:hAnsi="Times New Roman" w:cs="Times New Roman"/>
          <w:b/>
          <w:sz w:val="20"/>
        </w:rPr>
      </w:pPr>
      <w:r w:rsidRPr="00B0285F">
        <w:rPr>
          <w:rFonts w:ascii="Times New Roman" w:eastAsia="Comic Sans MS" w:hAnsi="Times New Roman" w:cs="Times New Roman"/>
          <w:b/>
          <w:sz w:val="20"/>
        </w:rPr>
        <w:t>Provoz a vnitřní režim školy se odvíjí od školního řádu a je v souladu s ustanoveními zákona č. 258/2000 Sb., o ochraně veřejného zdraví.</w:t>
      </w:r>
    </w:p>
    <w:p w14:paraId="268C7390" w14:textId="77777777" w:rsidR="003941C3" w:rsidRPr="00B0285F" w:rsidRDefault="00B0285F">
      <w:pPr>
        <w:numPr>
          <w:ilvl w:val="0"/>
          <w:numId w:val="7"/>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Žáci přicházejí ráno do školy společně s nočním vychovatelem cca v 7,50. Odloží si svrchní oděv i obuv v šatně a přemístí se do spodní třídy, kde probíhá ranní předání, odchod žáků do příslušných tříd a začátek vyučování v 8,00 hod. </w:t>
      </w:r>
    </w:p>
    <w:p w14:paraId="753A2FAE" w14:textId="77777777" w:rsidR="003941C3" w:rsidRPr="00B0285F" w:rsidRDefault="00B0285F">
      <w:pPr>
        <w:numPr>
          <w:ilvl w:val="0"/>
          <w:numId w:val="7"/>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Na svačinu se žáci shromáždí po 2. vyučovací hodině na chodbě horního patra a v doprovodu pedagoga přecházejí společně do kuchyňky. Poté se vrací zpět na výuku do tříd.</w:t>
      </w:r>
    </w:p>
    <w:p w14:paraId="54441448" w14:textId="77777777" w:rsidR="003941C3" w:rsidRPr="00B0285F" w:rsidRDefault="00B0285F">
      <w:pPr>
        <w:numPr>
          <w:ilvl w:val="0"/>
          <w:numId w:val="7"/>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Vyučování končí ve 13.30, pouze žáci 1. stupně končí v pátek v 11.40, kdy si je přebírá asistent pedagoga. Ve 13. 30 přecházejí žáci v doprovodu učitelů do jídelny, kde jsou předáni odpoledním vychovatelům.</w:t>
      </w:r>
    </w:p>
    <w:p w14:paraId="52CAE18D" w14:textId="77777777" w:rsidR="003941C3" w:rsidRPr="00B0285F" w:rsidRDefault="00B0285F">
      <w:pPr>
        <w:numPr>
          <w:ilvl w:val="0"/>
          <w:numId w:val="7"/>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Během svačiny a oběda a během přecházení do jídelny se žáci řídí pokyny pedagogických pracovníků a vnitřním řádem DDÚ.</w:t>
      </w:r>
    </w:p>
    <w:p w14:paraId="4C3BBE6E" w14:textId="77777777" w:rsidR="003941C3" w:rsidRPr="00B0285F" w:rsidRDefault="00B0285F">
      <w:pPr>
        <w:numPr>
          <w:ilvl w:val="0"/>
          <w:numId w:val="7"/>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Začátky vyučovacích hodin jsou stanoveny takto:</w:t>
      </w:r>
    </w:p>
    <w:p w14:paraId="2B05647E"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8.00</w:t>
      </w:r>
    </w:p>
    <w:p w14:paraId="08ED0A25"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8.55</w:t>
      </w:r>
    </w:p>
    <w:p w14:paraId="08AAF527"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- 10.00</w:t>
      </w:r>
    </w:p>
    <w:p w14:paraId="218B8621"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10.55</w:t>
      </w:r>
    </w:p>
    <w:p w14:paraId="00A552DE"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11.50</w:t>
      </w:r>
    </w:p>
    <w:p w14:paraId="6168CEEF"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12.45</w:t>
      </w:r>
    </w:p>
    <w:p w14:paraId="0CD7A130" w14:textId="77777777" w:rsidR="003941C3" w:rsidRPr="00B0285F" w:rsidRDefault="00B0285F">
      <w:pPr>
        <w:numPr>
          <w:ilvl w:val="0"/>
          <w:numId w:val="7"/>
        </w:numPr>
        <w:tabs>
          <w:tab w:val="left" w:pos="1789"/>
        </w:tabs>
        <w:spacing w:after="0" w:line="240" w:lineRule="auto"/>
        <w:ind w:left="178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hodina –  14.00</w:t>
      </w:r>
    </w:p>
    <w:p w14:paraId="474F5EC4" w14:textId="77777777" w:rsidR="003941C3" w:rsidRPr="00B0285F" w:rsidRDefault="003941C3">
      <w:pPr>
        <w:spacing w:after="0" w:line="240" w:lineRule="auto"/>
        <w:jc w:val="both"/>
        <w:rPr>
          <w:rFonts w:ascii="Times New Roman" w:eastAsia="Comic Sans MS" w:hAnsi="Times New Roman" w:cs="Times New Roman"/>
          <w:sz w:val="20"/>
        </w:rPr>
      </w:pPr>
    </w:p>
    <w:p w14:paraId="4AF3651C" w14:textId="77777777" w:rsidR="003941C3" w:rsidRPr="00B0285F" w:rsidRDefault="00B0285F">
      <w:pPr>
        <w:spacing w:after="0" w:line="240" w:lineRule="auto"/>
        <w:ind w:left="708"/>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      Přestávky jsou desetiminutové, hlavní přestávka trvá 20 minut.</w:t>
      </w:r>
    </w:p>
    <w:p w14:paraId="767AD031" w14:textId="77777777" w:rsidR="003941C3" w:rsidRPr="00B0285F" w:rsidRDefault="003941C3">
      <w:pPr>
        <w:spacing w:after="0" w:line="240" w:lineRule="auto"/>
        <w:jc w:val="both"/>
        <w:rPr>
          <w:rFonts w:ascii="Times New Roman" w:eastAsia="Comic Sans MS" w:hAnsi="Times New Roman" w:cs="Times New Roman"/>
          <w:sz w:val="20"/>
        </w:rPr>
      </w:pPr>
    </w:p>
    <w:p w14:paraId="6091CCA7" w14:textId="77777777" w:rsidR="003941C3" w:rsidRPr="00B0285F" w:rsidRDefault="00B0285F">
      <w:pPr>
        <w:numPr>
          <w:ilvl w:val="0"/>
          <w:numId w:val="8"/>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Odpolední vyučování probíhá v úterý mezi 14.00 a 14.45.</w:t>
      </w:r>
    </w:p>
    <w:p w14:paraId="54650F63" w14:textId="77777777" w:rsidR="003941C3" w:rsidRPr="00B0285F" w:rsidRDefault="00B0285F">
      <w:pPr>
        <w:numPr>
          <w:ilvl w:val="0"/>
          <w:numId w:val="8"/>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Žáci bez vědomí pedagogického pracovníka neodnášejí ze školy žádné pomůcky.</w:t>
      </w:r>
    </w:p>
    <w:p w14:paraId="440C384F" w14:textId="77777777" w:rsidR="003941C3" w:rsidRPr="00B0285F" w:rsidRDefault="00B0285F">
      <w:pPr>
        <w:numPr>
          <w:ilvl w:val="0"/>
          <w:numId w:val="8"/>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Domácí úkoly jsou zadávány dětem průběžně a dle potřeby. Jsou zaznamenány do přípravkových sešitů, což také zabezpečuje jejich regulaci. Domácí úkoly jsou přiměřené svou náročností i rozsahem, aby bylo možno je vypracovat bez intervence vychovatelů. Výjimkou mohou být žáci 1. </w:t>
      </w:r>
      <w:r w:rsidRPr="00B0285F">
        <w:rPr>
          <w:rFonts w:ascii="Times New Roman" w:eastAsia="Comic Sans MS" w:hAnsi="Times New Roman" w:cs="Times New Roman"/>
          <w:sz w:val="20"/>
        </w:rPr>
        <w:lastRenderedPageBreak/>
        <w:t xml:space="preserve">stupně, kteří mají nárok na asistenci, pomoc a kontrolu ze strany vychovatelů tak, jak by tomu bylo v domácích podmínkách. Příprava na vyučování dalšího dne probíhá odpoledne pod vedením vychovatelů. </w:t>
      </w:r>
    </w:p>
    <w:p w14:paraId="23D90565" w14:textId="77777777" w:rsidR="003941C3" w:rsidRPr="00B0285F" w:rsidRDefault="00B0285F">
      <w:pPr>
        <w:numPr>
          <w:ilvl w:val="0"/>
          <w:numId w:val="8"/>
        </w:numPr>
        <w:tabs>
          <w:tab w:val="left" w:pos="1069"/>
        </w:tabs>
        <w:spacing w:after="0" w:line="240" w:lineRule="auto"/>
        <w:ind w:left="1069"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Hodnocení domácích úkolů je mírnější, s přihlédnutím k faktu, že žák jej plnil mimo ZŠ. Klasifikace DÚ je motivační, tedy velmi oceňující úspěch a shovívavá k neúspěchu. Pokud žák domácí úkol nemá, není důsledkem hodnocení známkou nedostatečný, ale celkové hodnocení školní práce toho dne, popř. zadání náhradní formy vypracování.</w:t>
      </w:r>
    </w:p>
    <w:p w14:paraId="57B0AD3C"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2FF2C3D2"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63E517DE" w14:textId="42D84592" w:rsidR="003941C3" w:rsidRPr="00B0285F" w:rsidRDefault="00B0285F">
      <w:pPr>
        <w:spacing w:after="0" w:line="240" w:lineRule="auto"/>
        <w:jc w:val="center"/>
        <w:rPr>
          <w:rFonts w:ascii="Times New Roman" w:eastAsia="Comic Sans MS" w:hAnsi="Times New Roman" w:cs="Times New Roman"/>
          <w:b/>
          <w:sz w:val="28"/>
          <w:u w:val="single"/>
        </w:rPr>
      </w:pPr>
      <w:r w:rsidRPr="00B0285F">
        <w:rPr>
          <w:rFonts w:ascii="Times New Roman" w:eastAsia="Comic Sans MS" w:hAnsi="Times New Roman" w:cs="Times New Roman"/>
          <w:b/>
          <w:sz w:val="28"/>
          <w:u w:val="single"/>
        </w:rPr>
        <w:t xml:space="preserve">3. Bezpečnost a ochrana zdraví žáků, jejich ochrana před sociálně patologickými jevy a před projevy diskriminace, nepřátelství a násilí ve škole </w:t>
      </w:r>
    </w:p>
    <w:p w14:paraId="66D18F5D" w14:textId="77777777" w:rsidR="003941C3" w:rsidRPr="00B0285F" w:rsidRDefault="003941C3">
      <w:pPr>
        <w:spacing w:after="0" w:line="240" w:lineRule="auto"/>
        <w:jc w:val="center"/>
        <w:rPr>
          <w:rFonts w:ascii="Times New Roman" w:eastAsia="Comic Sans MS" w:hAnsi="Times New Roman" w:cs="Times New Roman"/>
          <w:b/>
          <w:sz w:val="28"/>
          <w:u w:val="single"/>
        </w:rPr>
      </w:pPr>
    </w:p>
    <w:p w14:paraId="1075DC52" w14:textId="77777777" w:rsidR="003941C3" w:rsidRPr="00B0285F" w:rsidRDefault="003941C3">
      <w:pPr>
        <w:spacing w:after="0" w:line="240" w:lineRule="auto"/>
        <w:jc w:val="center"/>
        <w:rPr>
          <w:rFonts w:ascii="Times New Roman" w:eastAsia="Comic Sans MS" w:hAnsi="Times New Roman" w:cs="Times New Roman"/>
          <w:b/>
          <w:sz w:val="28"/>
          <w:u w:val="single"/>
        </w:rPr>
      </w:pPr>
    </w:p>
    <w:p w14:paraId="14920118" w14:textId="77777777" w:rsidR="003941C3" w:rsidRPr="00B0285F" w:rsidRDefault="00B0285F">
      <w:pPr>
        <w:spacing w:after="0" w:line="240" w:lineRule="auto"/>
        <w:ind w:left="349"/>
        <w:jc w:val="center"/>
        <w:rPr>
          <w:rFonts w:ascii="Times New Roman" w:eastAsia="Comic Sans MS" w:hAnsi="Times New Roman" w:cs="Times New Roman"/>
          <w:b/>
          <w:sz w:val="28"/>
        </w:rPr>
      </w:pPr>
      <w:r w:rsidRPr="00B0285F">
        <w:rPr>
          <w:rFonts w:ascii="Times New Roman" w:eastAsia="Comic Sans MS" w:hAnsi="Times New Roman" w:cs="Times New Roman"/>
          <w:b/>
          <w:sz w:val="28"/>
        </w:rPr>
        <w:t>Podmínky zajišťující bezpečnost a zdraví žáků:</w:t>
      </w:r>
    </w:p>
    <w:p w14:paraId="4040BE40"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se řídí pokyny učitelů.</w:t>
      </w:r>
    </w:p>
    <w:p w14:paraId="0ECF7080"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musí znát všechna pravidla chování platná pro školu a celý DDÚ (je s nimi prokazatelně seznámen a poučen při přijetí do DDÚ), v případě že některým nerozumí, zeptá se učitele.</w:t>
      </w:r>
    </w:p>
    <w:p w14:paraId="471B8A68"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smí opustit prostor, ve kterém právě probíhá jeho vyučování, jen se svolením učitele.</w:t>
      </w:r>
    </w:p>
    <w:p w14:paraId="0699A28F"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Do školy žák nesmí nosit jídlo ani pití – na svačinu chodí společně do kuchyňky. Ve škole se nesmí žvýkat.</w:t>
      </w:r>
    </w:p>
    <w:p w14:paraId="4EFDF535"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musí udržovat pořádek na své lavici.</w:t>
      </w:r>
    </w:p>
    <w:p w14:paraId="7FB4C100"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Všechny pomůcky ve škole žák používá jenom k tomu účelu, pro něž jsou určeny.</w:t>
      </w:r>
    </w:p>
    <w:p w14:paraId="545D1988"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Pokud něco rozbije, je žák povinen to hned ohlásit učiteli. Stejně tak musí ohlásit učiteli, když zjistí, že nějaká věc ve třídě nebo ve škole je poškozená.</w:t>
      </w:r>
    </w:p>
    <w:p w14:paraId="12A94C0D" w14:textId="77777777" w:rsidR="003941C3" w:rsidRPr="00B0285F" w:rsidRDefault="00B0285F">
      <w:pPr>
        <w:numPr>
          <w:ilvl w:val="0"/>
          <w:numId w:val="9"/>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Pokud se při nějaké činnosti ve škole žák poraní, ohlásí to ihned učiteli. Postup je   </w:t>
      </w:r>
    </w:p>
    <w:p w14:paraId="03D759CE" w14:textId="7969E3F3" w:rsidR="003941C3" w:rsidRPr="00B0285F" w:rsidRDefault="00B0285F">
      <w:pPr>
        <w:spacing w:after="0" w:line="240" w:lineRule="auto"/>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                   v příloze č. 1 tohoto ŠŘ. Ve škole žák nesmí kouřit, ani sebou nosit předměty, které  </w:t>
      </w:r>
    </w:p>
    <w:p w14:paraId="779CE775" w14:textId="77777777" w:rsidR="003941C3" w:rsidRPr="00B0285F" w:rsidRDefault="00B0285F" w:rsidP="00B16BE7">
      <w:pPr>
        <w:spacing w:after="0" w:line="240" w:lineRule="auto"/>
        <w:jc w:val="both"/>
        <w:rPr>
          <w:rFonts w:ascii="Times New Roman" w:eastAsia="Comic Sans MS" w:hAnsi="Times New Roman" w:cs="Times New Roman"/>
          <w:sz w:val="20"/>
          <w:shd w:val="clear" w:color="auto" w:fill="FFFF00"/>
        </w:rPr>
      </w:pPr>
      <w:r w:rsidRPr="00B0285F">
        <w:rPr>
          <w:rFonts w:ascii="Times New Roman" w:eastAsia="Comic Sans MS" w:hAnsi="Times New Roman" w:cs="Times New Roman"/>
          <w:sz w:val="20"/>
        </w:rPr>
        <w:t xml:space="preserve">                   by mohly způsobit požár (zapalovač, sirky).</w:t>
      </w:r>
    </w:p>
    <w:p w14:paraId="59687979" w14:textId="77777777" w:rsidR="003941C3" w:rsidRPr="00B0285F" w:rsidRDefault="00B0285F">
      <w:pPr>
        <w:numPr>
          <w:ilvl w:val="0"/>
          <w:numId w:val="10"/>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Po chodbách žák chodí pomalu.</w:t>
      </w:r>
    </w:p>
    <w:p w14:paraId="18090E78" w14:textId="77777777" w:rsidR="003941C3" w:rsidRPr="00B0285F" w:rsidRDefault="00B0285F">
      <w:pPr>
        <w:numPr>
          <w:ilvl w:val="0"/>
          <w:numId w:val="10"/>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nesmí lézt na vyvýšená místa (na lavice, židle, parapety,…)</w:t>
      </w:r>
    </w:p>
    <w:p w14:paraId="2E7CE092" w14:textId="77777777" w:rsidR="003941C3" w:rsidRPr="00B0285F" w:rsidRDefault="00B0285F">
      <w:pPr>
        <w:numPr>
          <w:ilvl w:val="0"/>
          <w:numId w:val="10"/>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nesmí do nikoho strkat, nepere se.</w:t>
      </w:r>
    </w:p>
    <w:p w14:paraId="07C005C1" w14:textId="77777777" w:rsidR="003941C3" w:rsidRPr="00B0285F" w:rsidRDefault="00B0285F">
      <w:pPr>
        <w:numPr>
          <w:ilvl w:val="0"/>
          <w:numId w:val="10"/>
        </w:numPr>
        <w:tabs>
          <w:tab w:val="left" w:pos="720"/>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Žák je povinen při odchodu z WC umýt si ruce a zhasnout světlo. Dbá, aby toaleta byla v čistotě a pořádku.</w:t>
      </w:r>
    </w:p>
    <w:p w14:paraId="6CA95FE1" w14:textId="77777777" w:rsidR="003941C3" w:rsidRPr="00B0285F" w:rsidRDefault="00B0285F">
      <w:pPr>
        <w:spacing w:after="0" w:line="240" w:lineRule="auto"/>
        <w:ind w:left="709"/>
        <w:rPr>
          <w:rFonts w:ascii="Times New Roman" w:eastAsia="Comic Sans MS" w:hAnsi="Times New Roman" w:cs="Times New Roman"/>
          <w:sz w:val="20"/>
        </w:rPr>
      </w:pPr>
      <w:r w:rsidRPr="00B0285F">
        <w:rPr>
          <w:rFonts w:ascii="Times New Roman" w:eastAsia="Comic Sans MS" w:hAnsi="Times New Roman" w:cs="Times New Roman"/>
          <w:sz w:val="20"/>
        </w:rPr>
        <w:t>15.   Při pracovní, výtvarné a tělesné výchově navíc žák:</w:t>
      </w:r>
    </w:p>
    <w:p w14:paraId="38D01F5E" w14:textId="77777777" w:rsidR="003941C3" w:rsidRPr="00B0285F" w:rsidRDefault="00B0285F">
      <w:pPr>
        <w:numPr>
          <w:ilvl w:val="0"/>
          <w:numId w:val="11"/>
        </w:numPr>
        <w:tabs>
          <w:tab w:val="left" w:pos="1440"/>
          <w:tab w:val="left" w:pos="1134"/>
        </w:tabs>
        <w:spacing w:after="0" w:line="240" w:lineRule="auto"/>
        <w:ind w:left="1134" w:hanging="306"/>
        <w:jc w:val="both"/>
        <w:rPr>
          <w:rFonts w:ascii="Times New Roman" w:eastAsia="Comic Sans MS" w:hAnsi="Times New Roman" w:cs="Times New Roman"/>
          <w:sz w:val="20"/>
        </w:rPr>
      </w:pPr>
      <w:r w:rsidRPr="00B0285F">
        <w:rPr>
          <w:rFonts w:ascii="Times New Roman" w:eastAsia="Comic Sans MS" w:hAnsi="Times New Roman" w:cs="Times New Roman"/>
          <w:sz w:val="20"/>
        </w:rPr>
        <w:t>musí mít vhodný oděv i obuv</w:t>
      </w:r>
    </w:p>
    <w:p w14:paraId="235030E4" w14:textId="77777777" w:rsidR="003941C3" w:rsidRPr="00B0285F" w:rsidRDefault="00B0285F">
      <w:pPr>
        <w:numPr>
          <w:ilvl w:val="0"/>
          <w:numId w:val="11"/>
        </w:numPr>
        <w:tabs>
          <w:tab w:val="left" w:pos="1440"/>
          <w:tab w:val="left" w:pos="1134"/>
        </w:tabs>
        <w:spacing w:after="0" w:line="240" w:lineRule="auto"/>
        <w:ind w:left="1134" w:hanging="306"/>
        <w:jc w:val="both"/>
        <w:rPr>
          <w:rFonts w:ascii="Times New Roman" w:eastAsia="Comic Sans MS" w:hAnsi="Times New Roman" w:cs="Times New Roman"/>
          <w:sz w:val="20"/>
        </w:rPr>
      </w:pPr>
      <w:r w:rsidRPr="00B0285F">
        <w:rPr>
          <w:rFonts w:ascii="Times New Roman" w:eastAsia="Comic Sans MS" w:hAnsi="Times New Roman" w:cs="Times New Roman"/>
          <w:sz w:val="20"/>
        </w:rPr>
        <w:t>nesmí mít řetízky, náramky a jiné ozdoby</w:t>
      </w:r>
    </w:p>
    <w:p w14:paraId="56706934" w14:textId="77777777" w:rsidR="003941C3" w:rsidRPr="00B0285F" w:rsidRDefault="00B0285F">
      <w:pPr>
        <w:numPr>
          <w:ilvl w:val="0"/>
          <w:numId w:val="11"/>
        </w:numPr>
        <w:tabs>
          <w:tab w:val="left" w:pos="1440"/>
          <w:tab w:val="left" w:pos="1134"/>
        </w:tabs>
        <w:spacing w:after="0" w:line="240" w:lineRule="auto"/>
        <w:ind w:left="1134" w:hanging="306"/>
        <w:jc w:val="both"/>
        <w:rPr>
          <w:rFonts w:ascii="Times New Roman" w:eastAsia="Comic Sans MS" w:hAnsi="Times New Roman" w:cs="Times New Roman"/>
          <w:sz w:val="20"/>
        </w:rPr>
      </w:pPr>
      <w:r w:rsidRPr="00B0285F">
        <w:rPr>
          <w:rFonts w:ascii="Times New Roman" w:eastAsia="Comic Sans MS" w:hAnsi="Times New Roman" w:cs="Times New Roman"/>
          <w:sz w:val="20"/>
        </w:rPr>
        <w:t>musí mít vlasy upravené tak, aby mu nehrozil úraz</w:t>
      </w:r>
    </w:p>
    <w:p w14:paraId="3180C995" w14:textId="77777777" w:rsidR="003941C3" w:rsidRPr="00B0285F" w:rsidRDefault="00B0285F">
      <w:pPr>
        <w:numPr>
          <w:ilvl w:val="0"/>
          <w:numId w:val="11"/>
        </w:numPr>
        <w:tabs>
          <w:tab w:val="left" w:pos="1440"/>
          <w:tab w:val="left" w:pos="1134"/>
        </w:tabs>
        <w:spacing w:after="0" w:line="240" w:lineRule="auto"/>
        <w:ind w:left="1134" w:hanging="306"/>
        <w:rPr>
          <w:rFonts w:ascii="Times New Roman" w:eastAsia="Comic Sans MS" w:hAnsi="Times New Roman" w:cs="Times New Roman"/>
          <w:sz w:val="20"/>
        </w:rPr>
      </w:pPr>
      <w:r w:rsidRPr="00B0285F">
        <w:rPr>
          <w:rFonts w:ascii="Times New Roman" w:eastAsia="Comic Sans MS" w:hAnsi="Times New Roman" w:cs="Times New Roman"/>
          <w:sz w:val="20"/>
        </w:rPr>
        <w:t>nesmí začít dělat žádnou činnost, dokud mu učitel nevysvětlí postup práce a neseznámí ho s pravidly chování v konkrétních prostorách, ve kterých činnost probíhá</w:t>
      </w:r>
      <w:r w:rsidRPr="00B0285F">
        <w:rPr>
          <w:rFonts w:ascii="Times New Roman" w:eastAsia="Comic Sans MS" w:hAnsi="Times New Roman" w:cs="Times New Roman"/>
          <w:sz w:val="20"/>
          <w:u w:val="single"/>
        </w:rPr>
        <w:t xml:space="preserve"> </w:t>
      </w:r>
      <w:r w:rsidRPr="00B0285F">
        <w:rPr>
          <w:rFonts w:ascii="Times New Roman" w:eastAsia="Comic Sans MS" w:hAnsi="Times New Roman" w:cs="Times New Roman"/>
          <w:sz w:val="20"/>
        </w:rPr>
        <w:t>(tělocvična, posilovna, dílna, hřiště, cvičná kuchyňka, pohyb po pozemních komunikacích při přechodech na akce apod.)</w:t>
      </w:r>
    </w:p>
    <w:p w14:paraId="34C21CDD" w14:textId="77777777" w:rsidR="003941C3" w:rsidRPr="00B0285F" w:rsidRDefault="00B0285F">
      <w:pPr>
        <w:numPr>
          <w:ilvl w:val="0"/>
          <w:numId w:val="11"/>
        </w:numPr>
        <w:tabs>
          <w:tab w:val="left" w:pos="1440"/>
          <w:tab w:val="left" w:pos="1134"/>
        </w:tabs>
        <w:spacing w:after="0" w:line="240" w:lineRule="auto"/>
        <w:ind w:left="1134" w:hanging="306"/>
        <w:jc w:val="both"/>
        <w:rPr>
          <w:rFonts w:ascii="Times New Roman" w:eastAsia="Comic Sans MS" w:hAnsi="Times New Roman" w:cs="Times New Roman"/>
          <w:sz w:val="20"/>
        </w:rPr>
      </w:pPr>
      <w:r w:rsidRPr="00B0285F">
        <w:rPr>
          <w:rFonts w:ascii="Times New Roman" w:eastAsia="Comic Sans MS" w:hAnsi="Times New Roman" w:cs="Times New Roman"/>
          <w:sz w:val="20"/>
        </w:rPr>
        <w:t>musí respektovat všechny instrukce učitele</w:t>
      </w:r>
    </w:p>
    <w:p w14:paraId="15DA2BEB" w14:textId="77777777" w:rsidR="003941C3" w:rsidRPr="00B0285F" w:rsidRDefault="00B0285F">
      <w:pPr>
        <w:numPr>
          <w:ilvl w:val="0"/>
          <w:numId w:val="11"/>
        </w:numPr>
        <w:tabs>
          <w:tab w:val="left" w:pos="1440"/>
          <w:tab w:val="left" w:pos="1134"/>
        </w:tabs>
        <w:spacing w:after="0" w:line="240" w:lineRule="auto"/>
        <w:ind w:left="1134" w:hanging="306"/>
        <w:jc w:val="both"/>
        <w:rPr>
          <w:rFonts w:ascii="Times New Roman" w:eastAsia="Comic Sans MS" w:hAnsi="Times New Roman" w:cs="Times New Roman"/>
          <w:sz w:val="20"/>
        </w:rPr>
      </w:pPr>
      <w:r w:rsidRPr="00B0285F">
        <w:rPr>
          <w:rFonts w:ascii="Times New Roman" w:eastAsia="Comic Sans MS" w:hAnsi="Times New Roman" w:cs="Times New Roman"/>
          <w:sz w:val="20"/>
        </w:rPr>
        <w:t>musí se soustředit na to, co právě dělá</w:t>
      </w:r>
    </w:p>
    <w:p w14:paraId="6DD3A3D8" w14:textId="77777777" w:rsidR="003941C3" w:rsidRPr="00B0285F" w:rsidRDefault="00B0285F">
      <w:pPr>
        <w:numPr>
          <w:ilvl w:val="0"/>
          <w:numId w:val="11"/>
        </w:numPr>
        <w:tabs>
          <w:tab w:val="left" w:pos="1440"/>
          <w:tab w:val="left" w:pos="1134"/>
        </w:tabs>
        <w:spacing w:after="0" w:line="240" w:lineRule="auto"/>
        <w:ind w:left="1134" w:hanging="306"/>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bezpečnost a ochranu dětí na akcích mimo školu zajišťuje škola, počet dohlížejících pedagogů musí odpovídat velikosti skupiny, děti jsou před zahájením akce speciálně poučeny, což stvrzují podpisem </w:t>
      </w:r>
    </w:p>
    <w:p w14:paraId="6B418EA0" w14:textId="77777777" w:rsidR="003941C3" w:rsidRPr="00B0285F" w:rsidRDefault="003941C3">
      <w:pPr>
        <w:spacing w:after="0" w:line="240" w:lineRule="auto"/>
        <w:jc w:val="both"/>
        <w:rPr>
          <w:rFonts w:ascii="Times New Roman" w:eastAsia="Comic Sans MS" w:hAnsi="Times New Roman" w:cs="Times New Roman"/>
          <w:sz w:val="20"/>
        </w:rPr>
      </w:pPr>
    </w:p>
    <w:p w14:paraId="4D098563" w14:textId="77777777" w:rsidR="003941C3" w:rsidRPr="00B0285F" w:rsidRDefault="003941C3">
      <w:pPr>
        <w:spacing w:after="0" w:line="240" w:lineRule="auto"/>
        <w:ind w:left="349"/>
        <w:jc w:val="center"/>
        <w:rPr>
          <w:rFonts w:ascii="Times New Roman" w:eastAsia="Comic Sans MS" w:hAnsi="Times New Roman" w:cs="Times New Roman"/>
          <w:b/>
          <w:sz w:val="28"/>
        </w:rPr>
      </w:pPr>
    </w:p>
    <w:p w14:paraId="014F0B26" w14:textId="77777777" w:rsidR="003941C3" w:rsidRPr="00B0285F" w:rsidRDefault="003941C3">
      <w:pPr>
        <w:spacing w:after="0" w:line="240" w:lineRule="auto"/>
        <w:ind w:left="349"/>
        <w:jc w:val="center"/>
        <w:rPr>
          <w:rFonts w:ascii="Times New Roman" w:eastAsia="Comic Sans MS" w:hAnsi="Times New Roman" w:cs="Times New Roman"/>
          <w:b/>
          <w:sz w:val="28"/>
        </w:rPr>
      </w:pPr>
    </w:p>
    <w:p w14:paraId="506B5EA9" w14:textId="77777777" w:rsidR="003941C3" w:rsidRPr="00B0285F" w:rsidRDefault="003941C3">
      <w:pPr>
        <w:spacing w:after="0" w:line="240" w:lineRule="auto"/>
        <w:ind w:left="349"/>
        <w:jc w:val="center"/>
        <w:rPr>
          <w:rFonts w:ascii="Times New Roman" w:eastAsia="Comic Sans MS" w:hAnsi="Times New Roman" w:cs="Times New Roman"/>
          <w:b/>
          <w:sz w:val="28"/>
        </w:rPr>
      </w:pPr>
    </w:p>
    <w:p w14:paraId="7F4369ED" w14:textId="77777777" w:rsidR="005E28BB" w:rsidRDefault="005E28BB">
      <w:pPr>
        <w:spacing w:after="0" w:line="240" w:lineRule="auto"/>
        <w:ind w:left="349"/>
        <w:jc w:val="center"/>
        <w:rPr>
          <w:rFonts w:ascii="Times New Roman" w:eastAsia="Comic Sans MS" w:hAnsi="Times New Roman" w:cs="Times New Roman"/>
          <w:b/>
          <w:sz w:val="28"/>
        </w:rPr>
      </w:pPr>
    </w:p>
    <w:p w14:paraId="3691E2FE" w14:textId="77777777" w:rsidR="005E28BB" w:rsidRDefault="005E28BB">
      <w:pPr>
        <w:spacing w:after="0" w:line="240" w:lineRule="auto"/>
        <w:ind w:left="349"/>
        <w:jc w:val="center"/>
        <w:rPr>
          <w:rFonts w:ascii="Times New Roman" w:eastAsia="Comic Sans MS" w:hAnsi="Times New Roman" w:cs="Times New Roman"/>
          <w:b/>
          <w:sz w:val="28"/>
        </w:rPr>
      </w:pPr>
    </w:p>
    <w:p w14:paraId="36B63270" w14:textId="77777777" w:rsidR="005E28BB" w:rsidRDefault="005E28BB">
      <w:pPr>
        <w:spacing w:after="0" w:line="240" w:lineRule="auto"/>
        <w:ind w:left="349"/>
        <w:jc w:val="center"/>
        <w:rPr>
          <w:rFonts w:ascii="Times New Roman" w:eastAsia="Comic Sans MS" w:hAnsi="Times New Roman" w:cs="Times New Roman"/>
          <w:b/>
          <w:sz w:val="28"/>
        </w:rPr>
      </w:pPr>
    </w:p>
    <w:p w14:paraId="22217A9F" w14:textId="77777777" w:rsidR="005E28BB" w:rsidRDefault="005E28BB">
      <w:pPr>
        <w:spacing w:after="0" w:line="240" w:lineRule="auto"/>
        <w:ind w:left="349"/>
        <w:jc w:val="center"/>
        <w:rPr>
          <w:rFonts w:ascii="Times New Roman" w:eastAsia="Comic Sans MS" w:hAnsi="Times New Roman" w:cs="Times New Roman"/>
          <w:b/>
          <w:sz w:val="28"/>
        </w:rPr>
      </w:pPr>
    </w:p>
    <w:p w14:paraId="421B5987" w14:textId="06B9D4B3" w:rsidR="003941C3" w:rsidRPr="00B0285F" w:rsidRDefault="00B0285F">
      <w:pPr>
        <w:spacing w:after="0" w:line="240" w:lineRule="auto"/>
        <w:ind w:left="349"/>
        <w:jc w:val="center"/>
        <w:rPr>
          <w:rFonts w:ascii="Times New Roman" w:eastAsia="Comic Sans MS" w:hAnsi="Times New Roman" w:cs="Times New Roman"/>
          <w:b/>
          <w:sz w:val="28"/>
        </w:rPr>
      </w:pPr>
      <w:r w:rsidRPr="00B0285F">
        <w:rPr>
          <w:rFonts w:ascii="Times New Roman" w:eastAsia="Comic Sans MS" w:hAnsi="Times New Roman" w:cs="Times New Roman"/>
          <w:b/>
          <w:sz w:val="28"/>
        </w:rPr>
        <w:lastRenderedPageBreak/>
        <w:t>Ochrana žáků před sociálně patologickými jevy a před projevy diskriminace, nepřátelství a násilí ve škole:</w:t>
      </w:r>
    </w:p>
    <w:p w14:paraId="2E467712" w14:textId="77777777" w:rsidR="003941C3" w:rsidRPr="00B0285F" w:rsidRDefault="00B0285F">
      <w:pPr>
        <w:numPr>
          <w:ilvl w:val="0"/>
          <w:numId w:val="12"/>
        </w:numPr>
        <w:tabs>
          <w:tab w:val="left" w:pos="2340"/>
          <w:tab w:val="left" w:pos="1134"/>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Ve škole je zakázáno kouření, sankce za kouření ve škole a za manipulaci s kuřivem je uvedena ve vnitřním řádu DDÚ.</w:t>
      </w:r>
    </w:p>
    <w:p w14:paraId="6052BE03" w14:textId="2DC67E09" w:rsidR="003941C3" w:rsidRPr="00B0285F" w:rsidRDefault="00B0285F">
      <w:pPr>
        <w:numPr>
          <w:ilvl w:val="0"/>
          <w:numId w:val="12"/>
        </w:numPr>
        <w:tabs>
          <w:tab w:val="left" w:pos="2340"/>
          <w:tab w:val="left" w:pos="1134"/>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Ve škole je zakázáno užívat jakékoli návykové látky, rovněž je zakázáno jejich nošení do školy. Sankce za užívání návykových látek ve</w:t>
      </w:r>
      <w:r w:rsidR="00B16BE7" w:rsidRPr="00B0285F">
        <w:rPr>
          <w:rFonts w:ascii="Times New Roman" w:eastAsia="Comic Sans MS" w:hAnsi="Times New Roman" w:cs="Times New Roman"/>
          <w:sz w:val="20"/>
        </w:rPr>
        <w:t xml:space="preserve"> </w:t>
      </w:r>
      <w:r w:rsidRPr="00B0285F">
        <w:rPr>
          <w:rFonts w:ascii="Times New Roman" w:eastAsia="Comic Sans MS" w:hAnsi="Times New Roman" w:cs="Times New Roman"/>
          <w:sz w:val="20"/>
        </w:rPr>
        <w:t>škole, za příchod pod vlivem návykových látek a za manipulaci s těmito látkami je uvedena ve vnitřním řádu DDÚ.  Porušení tohoto zákazu je se žákem následně řešeno odbornými pedagogickými pracovníky v rámci komunitního terapeutického systému DDÚ.</w:t>
      </w:r>
    </w:p>
    <w:p w14:paraId="61505613" w14:textId="77777777" w:rsidR="003941C3" w:rsidRPr="00B0285F" w:rsidRDefault="00B0285F">
      <w:pPr>
        <w:numPr>
          <w:ilvl w:val="0"/>
          <w:numId w:val="12"/>
        </w:numPr>
        <w:tabs>
          <w:tab w:val="left" w:pos="2340"/>
          <w:tab w:val="left" w:pos="1134"/>
        </w:tabs>
        <w:spacing w:after="0" w:line="240" w:lineRule="auto"/>
        <w:ind w:left="1134" w:hanging="425"/>
        <w:jc w:val="both"/>
        <w:rPr>
          <w:rFonts w:ascii="Times New Roman" w:eastAsia="Comic Sans MS" w:hAnsi="Times New Roman" w:cs="Times New Roman"/>
          <w:sz w:val="20"/>
        </w:rPr>
      </w:pPr>
      <w:r w:rsidRPr="00B0285F">
        <w:rPr>
          <w:rFonts w:ascii="Times New Roman" w:eastAsia="Comic Sans MS" w:hAnsi="Times New Roman" w:cs="Times New Roman"/>
          <w:sz w:val="20"/>
        </w:rPr>
        <w:t>Ve škole jsou zakázány jakékoli projevy diskriminace, nepřátelství a násilí. Všichni žáci mají rovnocenné postavení. Každý žák má právo projevit svůj názor, pokud tak učiní slušně a pokud tím neubližuje jiné osobě.  Každý žák má právo na lidskou důstojnost a ochranu své osobnosti. Sankce za porušení tohoto zákazu je uvedena ve vnitřním řádu DDÚ.  Porušení tohoto zákazu je se žákem následně řešeno odbornými pedagogickými pracovníky v rámci komunitního terapeutického systému DDÚ a individuálních sezení.</w:t>
      </w:r>
    </w:p>
    <w:p w14:paraId="620300B3" w14:textId="77777777" w:rsidR="003941C3" w:rsidRPr="00B0285F" w:rsidRDefault="003941C3">
      <w:pPr>
        <w:spacing w:after="0" w:line="240" w:lineRule="auto"/>
        <w:jc w:val="both"/>
        <w:rPr>
          <w:rFonts w:ascii="Times New Roman" w:eastAsia="Comic Sans MS" w:hAnsi="Times New Roman" w:cs="Times New Roman"/>
          <w:sz w:val="20"/>
        </w:rPr>
      </w:pPr>
    </w:p>
    <w:p w14:paraId="283EBF27" w14:textId="4DC1604C" w:rsidR="003941C3" w:rsidRPr="00B0285F" w:rsidRDefault="005E28BB" w:rsidP="005E28BB">
      <w:pPr>
        <w:spacing w:after="0" w:line="240" w:lineRule="auto"/>
        <w:rPr>
          <w:rFonts w:ascii="Times New Roman" w:eastAsia="Comic Sans MS" w:hAnsi="Times New Roman" w:cs="Times New Roman"/>
          <w:b/>
          <w:sz w:val="28"/>
        </w:rPr>
      </w:pPr>
      <w:r>
        <w:rPr>
          <w:rFonts w:ascii="Times New Roman" w:eastAsia="Comic Sans MS" w:hAnsi="Times New Roman" w:cs="Times New Roman"/>
          <w:b/>
          <w:sz w:val="28"/>
        </w:rPr>
        <w:t xml:space="preserve">                          </w:t>
      </w:r>
      <w:r w:rsidR="00B0285F" w:rsidRPr="00B0285F">
        <w:rPr>
          <w:rFonts w:ascii="Times New Roman" w:eastAsia="Comic Sans MS" w:hAnsi="Times New Roman" w:cs="Times New Roman"/>
          <w:b/>
          <w:sz w:val="28"/>
        </w:rPr>
        <w:t>Podmínky zacházení s majetkem školy</w:t>
      </w:r>
    </w:p>
    <w:p w14:paraId="08A4B91B" w14:textId="69A25ACF" w:rsidR="005E28BB" w:rsidRDefault="00B0285F" w:rsidP="005E28BB">
      <w:pPr>
        <w:spacing w:after="0" w:line="240" w:lineRule="auto"/>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  </w:t>
      </w:r>
    </w:p>
    <w:p w14:paraId="0A37F2C5" w14:textId="3C0C0245" w:rsidR="003941C3" w:rsidRPr="00B0285F" w:rsidRDefault="005E28BB" w:rsidP="005E28BB">
      <w:pPr>
        <w:spacing w:after="0" w:line="240" w:lineRule="auto"/>
        <w:jc w:val="both"/>
        <w:rPr>
          <w:rFonts w:ascii="Times New Roman" w:eastAsia="Comic Sans MS" w:hAnsi="Times New Roman" w:cs="Times New Roman"/>
          <w:sz w:val="20"/>
        </w:rPr>
      </w:pPr>
      <w:r>
        <w:rPr>
          <w:rFonts w:ascii="Times New Roman" w:eastAsia="Comic Sans MS" w:hAnsi="Times New Roman" w:cs="Times New Roman"/>
          <w:sz w:val="20"/>
        </w:rPr>
        <w:t xml:space="preserve">                    </w:t>
      </w:r>
      <w:r w:rsidR="00B0285F" w:rsidRPr="00B0285F">
        <w:rPr>
          <w:rFonts w:ascii="Times New Roman" w:eastAsia="Comic Sans MS" w:hAnsi="Times New Roman" w:cs="Times New Roman"/>
          <w:sz w:val="20"/>
        </w:rPr>
        <w:t xml:space="preserve"> Žák je povinen udržovat v pořádku veškeré zařízení školy a třídy a věci, které mu byly </w:t>
      </w:r>
    </w:p>
    <w:p w14:paraId="1F691A81" w14:textId="3DDC0080" w:rsidR="003941C3" w:rsidRPr="00B0285F" w:rsidRDefault="00B0285F">
      <w:pPr>
        <w:spacing w:after="0" w:line="240" w:lineRule="auto"/>
        <w:ind w:left="72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    </w:t>
      </w:r>
      <w:r w:rsidR="005E28BB">
        <w:rPr>
          <w:rFonts w:ascii="Times New Roman" w:eastAsia="Comic Sans MS" w:hAnsi="Times New Roman" w:cs="Times New Roman"/>
          <w:sz w:val="20"/>
        </w:rPr>
        <w:t xml:space="preserve">  </w:t>
      </w:r>
      <w:r w:rsidRPr="00B0285F">
        <w:rPr>
          <w:rFonts w:ascii="Times New Roman" w:eastAsia="Comic Sans MS" w:hAnsi="Times New Roman" w:cs="Times New Roman"/>
          <w:sz w:val="20"/>
        </w:rPr>
        <w:t xml:space="preserve"> svěřeny do užívání. </w:t>
      </w:r>
    </w:p>
    <w:p w14:paraId="1E2A7D6A" w14:textId="77777777" w:rsidR="003941C3" w:rsidRPr="00B0285F" w:rsidRDefault="00B0285F">
      <w:pPr>
        <w:numPr>
          <w:ilvl w:val="0"/>
          <w:numId w:val="13"/>
        </w:numPr>
        <w:spacing w:after="0" w:line="240" w:lineRule="auto"/>
        <w:ind w:left="108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Po ukončení vyučování provedou žáci běžný úklid učebny, tj. posbírají odpadky, uloží židle na lavice, zhasnou</w:t>
      </w:r>
      <w:r w:rsidR="00B16BE7" w:rsidRPr="00B0285F">
        <w:rPr>
          <w:rFonts w:ascii="Times New Roman" w:eastAsia="Comic Sans MS" w:hAnsi="Times New Roman" w:cs="Times New Roman"/>
          <w:sz w:val="20"/>
        </w:rPr>
        <w:t xml:space="preserve"> </w:t>
      </w:r>
      <w:r w:rsidRPr="00B0285F">
        <w:rPr>
          <w:rFonts w:ascii="Times New Roman" w:eastAsia="Comic Sans MS" w:hAnsi="Times New Roman" w:cs="Times New Roman"/>
          <w:sz w:val="20"/>
        </w:rPr>
        <w:t xml:space="preserve">světla atd. Za pořádek odpovídá třídní služba a vyučující poslední vyučovací hodiny. Pořádek udržují i v průběhu vyučování. </w:t>
      </w:r>
    </w:p>
    <w:p w14:paraId="5F1A07F9" w14:textId="77777777" w:rsidR="003941C3" w:rsidRPr="00B0285F" w:rsidRDefault="00B0285F">
      <w:pPr>
        <w:numPr>
          <w:ilvl w:val="0"/>
          <w:numId w:val="13"/>
        </w:numPr>
        <w:spacing w:after="0" w:line="240" w:lineRule="auto"/>
        <w:ind w:left="108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O výzdobu a údržbu učebny pečuje kolektiv třídy pod vedením třídního učitele a ostatních vyučujících. </w:t>
      </w:r>
    </w:p>
    <w:p w14:paraId="04B0CBB4" w14:textId="77777777" w:rsidR="003941C3" w:rsidRPr="00B0285F" w:rsidRDefault="00B0285F">
      <w:pPr>
        <w:numPr>
          <w:ilvl w:val="0"/>
          <w:numId w:val="13"/>
        </w:numPr>
        <w:spacing w:after="0" w:line="240" w:lineRule="auto"/>
        <w:ind w:left="108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Poškozené vybavení učebny či školy hlásí žák třídnímu učiteli. </w:t>
      </w:r>
    </w:p>
    <w:p w14:paraId="0D836F9E" w14:textId="77777777" w:rsidR="003941C3" w:rsidRPr="00B0285F" w:rsidRDefault="00B0285F">
      <w:pPr>
        <w:numPr>
          <w:ilvl w:val="0"/>
          <w:numId w:val="13"/>
        </w:numPr>
        <w:spacing w:after="0" w:line="240" w:lineRule="auto"/>
        <w:ind w:left="108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Žákům jsou v případě potřeby bezplatně zapůjčovány učebnice, o které žáci pečují, aby nebyly poškozeny nebo znečištěny, chrání je před zničením a ztrátou. Stejně pečují i o další svěřené učební pomůcky a zařízení školy, které využívají. Jakékoli poškození školního majetku hlásí ihned třídnímu učiteli, vyučujícímu příslušného předmětu nebo učiteli či asistentovi pedagoga konajícímu dohled. </w:t>
      </w:r>
    </w:p>
    <w:p w14:paraId="065DAEDC" w14:textId="77777777" w:rsidR="003941C3" w:rsidRPr="00B0285F" w:rsidRDefault="00B0285F">
      <w:pPr>
        <w:numPr>
          <w:ilvl w:val="0"/>
          <w:numId w:val="13"/>
        </w:numPr>
        <w:spacing w:after="0" w:line="240" w:lineRule="auto"/>
        <w:ind w:left="1080" w:hanging="360"/>
        <w:jc w:val="both"/>
        <w:rPr>
          <w:rFonts w:ascii="Times New Roman" w:eastAsia="Comic Sans MS" w:hAnsi="Times New Roman" w:cs="Times New Roman"/>
          <w:sz w:val="20"/>
        </w:rPr>
      </w:pPr>
      <w:r w:rsidRPr="00B0285F">
        <w:rPr>
          <w:rFonts w:ascii="Times New Roman" w:eastAsia="Comic Sans MS" w:hAnsi="Times New Roman" w:cs="Times New Roman"/>
          <w:sz w:val="20"/>
        </w:rPr>
        <w:t>Svévolné poškození majetku školy nebo majetku jiné osoby, ať už bylo způsobeno nekázní nebo úmyslně, je řešeno v rámci možností dané VŘ DDÚ, způsobená škoda může být případně předložena k úhradě žákovi, který ji způsobil, nebo bude požadována po jeho rodičích.</w:t>
      </w:r>
    </w:p>
    <w:p w14:paraId="5309D2B6"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3AE57113"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0F2FC165"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361AEADA"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41B078A6"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2A114EC6"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7507CCEE"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474DBFD8"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41C740CB" w14:textId="0A4043DE" w:rsidR="003941C3" w:rsidRPr="00B0285F" w:rsidRDefault="005E28BB" w:rsidP="005E28BB">
      <w:pPr>
        <w:tabs>
          <w:tab w:val="left" w:pos="2340"/>
        </w:tabs>
        <w:spacing w:after="0" w:line="240" w:lineRule="auto"/>
        <w:rPr>
          <w:rFonts w:ascii="Times New Roman" w:eastAsia="Comic Sans MS" w:hAnsi="Times New Roman" w:cs="Times New Roman"/>
          <w:b/>
          <w:sz w:val="28"/>
          <w:u w:val="single"/>
        </w:rPr>
      </w:pPr>
      <w:r>
        <w:rPr>
          <w:rFonts w:ascii="Times New Roman" w:eastAsia="Comic Sans MS" w:hAnsi="Times New Roman" w:cs="Times New Roman"/>
          <w:sz w:val="20"/>
        </w:rPr>
        <w:t xml:space="preserve">                                  </w:t>
      </w:r>
      <w:r w:rsidR="00B0285F" w:rsidRPr="00B0285F">
        <w:rPr>
          <w:rFonts w:ascii="Times New Roman" w:eastAsia="Comic Sans MS" w:hAnsi="Times New Roman" w:cs="Times New Roman"/>
          <w:b/>
          <w:sz w:val="28"/>
          <w:u w:val="single"/>
        </w:rPr>
        <w:t xml:space="preserve">Pravidla hodnocení  a klasifikace žáků </w:t>
      </w:r>
    </w:p>
    <w:p w14:paraId="48C54D31" w14:textId="77777777" w:rsidR="005E28BB" w:rsidRDefault="005E28BB" w:rsidP="00B0285F">
      <w:pPr>
        <w:spacing w:after="0" w:line="240" w:lineRule="auto"/>
        <w:rPr>
          <w:rFonts w:ascii="Times New Roman" w:eastAsia="Comic Sans MS" w:hAnsi="Times New Roman" w:cs="Times New Roman"/>
          <w:sz w:val="20"/>
        </w:rPr>
      </w:pPr>
    </w:p>
    <w:p w14:paraId="32DF4C18" w14:textId="77777777" w:rsidR="005E28BB" w:rsidRDefault="005E28BB" w:rsidP="00B0285F">
      <w:pPr>
        <w:spacing w:after="0" w:line="240" w:lineRule="auto"/>
        <w:rPr>
          <w:rFonts w:ascii="Times New Roman" w:eastAsia="Comic Sans MS" w:hAnsi="Times New Roman" w:cs="Times New Roman"/>
          <w:sz w:val="20"/>
        </w:rPr>
      </w:pPr>
    </w:p>
    <w:p w14:paraId="5E2EFB62" w14:textId="77777777" w:rsidR="005E28BB" w:rsidRDefault="005E28BB" w:rsidP="00B0285F">
      <w:pPr>
        <w:spacing w:after="0" w:line="240" w:lineRule="auto"/>
        <w:rPr>
          <w:rFonts w:ascii="Times New Roman" w:eastAsia="Comic Sans MS" w:hAnsi="Times New Roman" w:cs="Times New Roman"/>
          <w:sz w:val="20"/>
        </w:rPr>
      </w:pPr>
    </w:p>
    <w:p w14:paraId="140D7780" w14:textId="3B76F8AE" w:rsidR="003941C3" w:rsidRPr="00B0285F" w:rsidRDefault="00B0285F" w:rsidP="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t>Žáci našeho zařízení zůstávají kmenovými žáky škol, ve kterých jsou zapsáni bezprostředně před přijetím do DDÚ. Učitelé školy při DDÚ s učiteli kmenových škol žáků aktivně spolupracují.  Kmenová škola zohledňuje návrhy známek zaslané naší školou, na základě toho kmenová škola žákům také vydává vysvědčení.</w:t>
      </w:r>
    </w:p>
    <w:p w14:paraId="63AE357A" w14:textId="77777777" w:rsidR="003941C3" w:rsidRPr="00B0285F" w:rsidRDefault="00B0285F" w:rsidP="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t>Učitelé píší na konci diagnostického pobytu zprávu za školu, která je součástí celkové výstupní zprávy.</w:t>
      </w:r>
    </w:p>
    <w:p w14:paraId="2D466A34" w14:textId="77777777" w:rsidR="003941C3" w:rsidRPr="00B0285F" w:rsidRDefault="00B0285F" w:rsidP="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t>Hodnocení výsledků vzdělání probíhá podle § 51, 52 a 53 Školského zákona a je definováno klasifikačním řádem v Příloze č. 2.</w:t>
      </w:r>
    </w:p>
    <w:p w14:paraId="0165216A" w14:textId="77777777" w:rsidR="00B0285F" w:rsidRPr="00B0285F" w:rsidRDefault="00B0285F" w:rsidP="00B0285F">
      <w:pPr>
        <w:spacing w:after="0" w:line="240" w:lineRule="auto"/>
        <w:rPr>
          <w:rFonts w:ascii="Times New Roman" w:eastAsia="Comic Sans MS" w:hAnsi="Times New Roman" w:cs="Times New Roman"/>
          <w:sz w:val="20"/>
        </w:rPr>
      </w:pPr>
    </w:p>
    <w:p w14:paraId="1FBF8ECA" w14:textId="77777777" w:rsidR="003941C3" w:rsidRPr="00B0285F" w:rsidRDefault="00B0285F" w:rsidP="00B0285F">
      <w:pPr>
        <w:spacing w:after="0" w:line="240" w:lineRule="auto"/>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Každodenní hodnocení chování ve škole se děje při předání odpoledním vychovatelům před obědem a to prostřednictvím slovního hodnocení. </w:t>
      </w:r>
    </w:p>
    <w:p w14:paraId="12D5A677"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295FE25C"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73B1C12F" w14:textId="77777777" w:rsidR="005E28BB" w:rsidRDefault="005E28BB">
      <w:pPr>
        <w:spacing w:after="0" w:line="240" w:lineRule="auto"/>
        <w:ind w:left="349"/>
        <w:jc w:val="center"/>
        <w:rPr>
          <w:rFonts w:ascii="Times New Roman" w:eastAsia="Comic Sans MS" w:hAnsi="Times New Roman" w:cs="Times New Roman"/>
          <w:b/>
          <w:sz w:val="28"/>
          <w:u w:val="single"/>
        </w:rPr>
      </w:pPr>
    </w:p>
    <w:p w14:paraId="5E7BAB50" w14:textId="4B6EC614" w:rsidR="003941C3" w:rsidRPr="00B0285F" w:rsidRDefault="00B0285F">
      <w:pPr>
        <w:spacing w:after="0" w:line="240" w:lineRule="auto"/>
        <w:ind w:left="349"/>
        <w:jc w:val="center"/>
        <w:rPr>
          <w:rFonts w:ascii="Times New Roman" w:eastAsia="Comic Sans MS" w:hAnsi="Times New Roman" w:cs="Times New Roman"/>
          <w:b/>
          <w:sz w:val="28"/>
          <w:u w:val="single"/>
        </w:rPr>
      </w:pPr>
      <w:r w:rsidRPr="00B0285F">
        <w:rPr>
          <w:rFonts w:ascii="Times New Roman" w:eastAsia="Comic Sans MS" w:hAnsi="Times New Roman" w:cs="Times New Roman"/>
          <w:b/>
          <w:sz w:val="28"/>
          <w:u w:val="single"/>
        </w:rPr>
        <w:lastRenderedPageBreak/>
        <w:t>5.   Závěrečná ustanovení</w:t>
      </w:r>
    </w:p>
    <w:p w14:paraId="496813FC" w14:textId="77777777" w:rsidR="003941C3" w:rsidRPr="00B0285F" w:rsidRDefault="003941C3">
      <w:pPr>
        <w:spacing w:after="0" w:line="240" w:lineRule="auto"/>
        <w:rPr>
          <w:rFonts w:ascii="Times New Roman" w:eastAsia="Comic Sans MS" w:hAnsi="Times New Roman" w:cs="Times New Roman"/>
          <w:color w:val="000000"/>
          <w:sz w:val="20"/>
        </w:rPr>
      </w:pPr>
    </w:p>
    <w:p w14:paraId="38D38CB4" w14:textId="77777777" w:rsidR="003941C3" w:rsidRPr="00B0285F" w:rsidRDefault="003941C3">
      <w:pPr>
        <w:spacing w:after="0" w:line="240" w:lineRule="auto"/>
        <w:rPr>
          <w:rFonts w:ascii="Times New Roman" w:eastAsia="Comic Sans MS" w:hAnsi="Times New Roman" w:cs="Times New Roman"/>
          <w:b/>
          <w:color w:val="000000"/>
          <w:sz w:val="20"/>
        </w:rPr>
      </w:pPr>
    </w:p>
    <w:p w14:paraId="26C9AD4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Školní řád, včetně příloh, je zveřejněn na webových stránkách zařízení,</w:t>
      </w:r>
      <w:r w:rsidR="00B16BE7" w:rsidRPr="00B0285F">
        <w:rPr>
          <w:rFonts w:ascii="Times New Roman" w:eastAsia="Comic Sans MS" w:hAnsi="Times New Roman" w:cs="Times New Roman"/>
          <w:color w:val="000000"/>
          <w:sz w:val="20"/>
        </w:rPr>
        <w:t xml:space="preserve"> </w:t>
      </w:r>
      <w:r w:rsidRPr="00B0285F">
        <w:rPr>
          <w:rFonts w:ascii="Times New Roman" w:eastAsia="Comic Sans MS" w:hAnsi="Times New Roman" w:cs="Times New Roman"/>
          <w:color w:val="000000"/>
          <w:sz w:val="20"/>
        </w:rPr>
        <w:t>na vyžádání (žáků, zákonných zástupců) ve sborovně školy či kanceláři sociálních pracovnic DDÚ.</w:t>
      </w:r>
    </w:p>
    <w:p w14:paraId="22097F78"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Žáci i jejich zákonní zástupci jsou seznámeni se ŠŘ za začátku školní roku a průběžně dle potřeby při příchodu žáků.</w:t>
      </w:r>
    </w:p>
    <w:p w14:paraId="616BF00A"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04E49A7C" w14:textId="2B2D7D64"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Školní řád, včetně příloh projednala a schválila Pedagogická rada ze dne </w:t>
      </w:r>
      <w:r w:rsidR="00DC1DFB">
        <w:rPr>
          <w:rFonts w:ascii="Times New Roman" w:eastAsia="Comic Sans MS" w:hAnsi="Times New Roman" w:cs="Times New Roman"/>
          <w:color w:val="000000"/>
          <w:sz w:val="20"/>
        </w:rPr>
        <w:t>28</w:t>
      </w:r>
      <w:r w:rsidRPr="00B0285F">
        <w:rPr>
          <w:rFonts w:ascii="Times New Roman" w:eastAsia="Comic Sans MS" w:hAnsi="Times New Roman" w:cs="Times New Roman"/>
          <w:color w:val="000000"/>
          <w:sz w:val="20"/>
        </w:rPr>
        <w:t xml:space="preserve">. </w:t>
      </w:r>
      <w:r w:rsidR="00DC1DFB">
        <w:rPr>
          <w:rFonts w:ascii="Times New Roman" w:eastAsia="Comic Sans MS" w:hAnsi="Times New Roman" w:cs="Times New Roman"/>
          <w:color w:val="000000"/>
          <w:sz w:val="20"/>
        </w:rPr>
        <w:t>srpna</w:t>
      </w:r>
      <w:r w:rsidRPr="00B0285F">
        <w:rPr>
          <w:rFonts w:ascii="Times New Roman" w:eastAsia="Comic Sans MS" w:hAnsi="Times New Roman" w:cs="Times New Roman"/>
          <w:color w:val="000000"/>
          <w:sz w:val="20"/>
        </w:rPr>
        <w:t xml:space="preserve"> 202</w:t>
      </w:r>
      <w:r w:rsidR="00DC1DFB">
        <w:rPr>
          <w:rFonts w:ascii="Times New Roman" w:eastAsia="Comic Sans MS" w:hAnsi="Times New Roman" w:cs="Times New Roman"/>
          <w:color w:val="000000"/>
          <w:sz w:val="20"/>
        </w:rPr>
        <w:t>4</w:t>
      </w:r>
      <w:r w:rsidRPr="00B0285F">
        <w:rPr>
          <w:rFonts w:ascii="Times New Roman" w:eastAsia="Comic Sans MS" w:hAnsi="Times New Roman" w:cs="Times New Roman"/>
          <w:color w:val="000000"/>
          <w:sz w:val="20"/>
        </w:rPr>
        <w:t xml:space="preserve"> a téhož dne nabyly účinnosti.</w:t>
      </w:r>
    </w:p>
    <w:p w14:paraId="51073B45" w14:textId="1E0D9C26" w:rsidR="003941C3" w:rsidRPr="00B0285F" w:rsidRDefault="003941C3">
      <w:pPr>
        <w:spacing w:after="0" w:line="240" w:lineRule="auto"/>
        <w:jc w:val="both"/>
        <w:rPr>
          <w:rFonts w:ascii="Times New Roman" w:eastAsia="Comic Sans MS" w:hAnsi="Times New Roman" w:cs="Times New Roman"/>
          <w:color w:val="000000"/>
          <w:sz w:val="20"/>
        </w:rPr>
      </w:pPr>
    </w:p>
    <w:p w14:paraId="1D79B710"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617090FD"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3677323F" w14:textId="77777777" w:rsidR="003941C3" w:rsidRPr="00B0285F" w:rsidRDefault="003941C3" w:rsidP="00B0285F">
      <w:pPr>
        <w:spacing w:after="0" w:line="240" w:lineRule="auto"/>
        <w:jc w:val="both"/>
        <w:rPr>
          <w:rFonts w:ascii="Times New Roman" w:eastAsia="Comic Sans MS" w:hAnsi="Times New Roman" w:cs="Times New Roman"/>
          <w:sz w:val="20"/>
        </w:rPr>
      </w:pPr>
    </w:p>
    <w:p w14:paraId="15CF69CA" w14:textId="77777777" w:rsidR="003941C3" w:rsidRPr="00B0285F" w:rsidRDefault="00B0285F">
      <w:pPr>
        <w:spacing w:after="0" w:line="240" w:lineRule="auto"/>
        <w:ind w:left="349"/>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                                                                                     PhDr. Zdeněk  </w:t>
      </w:r>
      <w:proofErr w:type="spellStart"/>
      <w:r w:rsidRPr="00B0285F">
        <w:rPr>
          <w:rFonts w:ascii="Times New Roman" w:eastAsia="Comic Sans MS" w:hAnsi="Times New Roman" w:cs="Times New Roman"/>
          <w:sz w:val="20"/>
        </w:rPr>
        <w:t>Pochyla</w:t>
      </w:r>
      <w:proofErr w:type="spellEnd"/>
    </w:p>
    <w:p w14:paraId="511A281F" w14:textId="77777777" w:rsidR="00B16BE7" w:rsidRPr="00B0285F" w:rsidRDefault="00B0285F" w:rsidP="00B16BE7">
      <w:pPr>
        <w:spacing w:after="0" w:line="240" w:lineRule="auto"/>
        <w:ind w:left="349"/>
        <w:jc w:val="both"/>
        <w:rPr>
          <w:rFonts w:ascii="Times New Roman" w:eastAsia="Comic Sans MS" w:hAnsi="Times New Roman" w:cs="Times New Roman"/>
          <w:sz w:val="20"/>
        </w:rPr>
      </w:pPr>
      <w:r w:rsidRPr="00B0285F">
        <w:rPr>
          <w:rFonts w:ascii="Times New Roman" w:eastAsia="Comic Sans MS" w:hAnsi="Times New Roman" w:cs="Times New Roman"/>
          <w:sz w:val="20"/>
        </w:rPr>
        <w:t xml:space="preserve">                                                              Ředitel DDÚ, SVP, ZŠ a ŠJ Olomouc – Svatý Kopeček</w:t>
      </w:r>
    </w:p>
    <w:p w14:paraId="738220E0"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623415A1"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032E9CD4"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2E43349A"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6345CBA4"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07A23F4E" w14:textId="77777777" w:rsidR="003941C3" w:rsidRPr="00B0285F" w:rsidRDefault="003941C3">
      <w:pPr>
        <w:spacing w:after="0" w:line="240" w:lineRule="auto"/>
        <w:ind w:left="349"/>
        <w:jc w:val="both"/>
        <w:rPr>
          <w:rFonts w:ascii="Times New Roman" w:eastAsia="Comic Sans MS" w:hAnsi="Times New Roman" w:cs="Times New Roman"/>
          <w:sz w:val="20"/>
        </w:rPr>
      </w:pPr>
    </w:p>
    <w:p w14:paraId="766335F3" w14:textId="12C77477" w:rsidR="003941C3" w:rsidRPr="00B0285F" w:rsidRDefault="00B0285F" w:rsidP="1E4549BD">
      <w:pPr>
        <w:spacing w:after="0" w:line="240" w:lineRule="auto"/>
        <w:ind w:left="349"/>
        <w:jc w:val="both"/>
        <w:rPr>
          <w:rFonts w:ascii="Times New Roman" w:eastAsia="Comic Sans MS" w:hAnsi="Times New Roman" w:cs="Times New Roman"/>
          <w:sz w:val="20"/>
          <w:szCs w:val="20"/>
        </w:rPr>
      </w:pPr>
      <w:r w:rsidRPr="1E4549BD">
        <w:rPr>
          <w:rFonts w:ascii="Times New Roman" w:eastAsia="Comic Sans MS" w:hAnsi="Times New Roman" w:cs="Times New Roman"/>
          <w:sz w:val="20"/>
          <w:szCs w:val="20"/>
        </w:rPr>
        <w:t xml:space="preserve">Olomouc – Svatý Kopeček, </w:t>
      </w:r>
      <w:r w:rsidR="00B16BE7" w:rsidRPr="1E4549BD">
        <w:rPr>
          <w:rFonts w:ascii="Times New Roman" w:eastAsia="Comic Sans MS" w:hAnsi="Times New Roman" w:cs="Times New Roman"/>
          <w:sz w:val="20"/>
          <w:szCs w:val="20"/>
        </w:rPr>
        <w:t>aktualizován 30</w:t>
      </w:r>
      <w:r w:rsidRPr="1E4549BD">
        <w:rPr>
          <w:rFonts w:ascii="Times New Roman" w:eastAsia="Comic Sans MS" w:hAnsi="Times New Roman" w:cs="Times New Roman"/>
          <w:sz w:val="20"/>
          <w:szCs w:val="20"/>
        </w:rPr>
        <w:t xml:space="preserve">. </w:t>
      </w:r>
      <w:r w:rsidR="00DC1DFB" w:rsidRPr="1E4549BD">
        <w:rPr>
          <w:rFonts w:ascii="Times New Roman" w:eastAsia="Comic Sans MS" w:hAnsi="Times New Roman" w:cs="Times New Roman"/>
          <w:sz w:val="20"/>
          <w:szCs w:val="20"/>
        </w:rPr>
        <w:t>8</w:t>
      </w:r>
      <w:r w:rsidRPr="1E4549BD">
        <w:rPr>
          <w:rFonts w:ascii="Times New Roman" w:eastAsia="Comic Sans MS" w:hAnsi="Times New Roman" w:cs="Times New Roman"/>
          <w:sz w:val="20"/>
          <w:szCs w:val="20"/>
        </w:rPr>
        <w:t>. 202</w:t>
      </w:r>
      <w:r w:rsidR="233CFAD7" w:rsidRPr="1E4549BD">
        <w:rPr>
          <w:rFonts w:ascii="Times New Roman" w:eastAsia="Comic Sans MS" w:hAnsi="Times New Roman" w:cs="Times New Roman"/>
          <w:sz w:val="20"/>
          <w:szCs w:val="20"/>
        </w:rPr>
        <w:t>5</w:t>
      </w:r>
    </w:p>
    <w:p w14:paraId="5719A855" w14:textId="77777777" w:rsidR="00B16BE7" w:rsidRPr="00B0285F" w:rsidRDefault="00B16BE7" w:rsidP="00B16BE7">
      <w:pPr>
        <w:spacing w:after="0" w:line="240" w:lineRule="auto"/>
        <w:jc w:val="both"/>
        <w:rPr>
          <w:rFonts w:ascii="Times New Roman" w:eastAsia="Comic Sans MS" w:hAnsi="Times New Roman" w:cs="Times New Roman"/>
          <w:sz w:val="20"/>
        </w:rPr>
      </w:pPr>
    </w:p>
    <w:p w14:paraId="0E5BA4DE" w14:textId="77777777" w:rsidR="003941C3" w:rsidRPr="00B0285F" w:rsidRDefault="00B0285F">
      <w:pPr>
        <w:spacing w:after="0" w:line="240" w:lineRule="auto"/>
        <w:ind w:left="349"/>
        <w:jc w:val="both"/>
        <w:rPr>
          <w:rFonts w:ascii="Times New Roman" w:eastAsia="Comic Sans MS" w:hAnsi="Times New Roman" w:cs="Times New Roman"/>
          <w:sz w:val="20"/>
        </w:rPr>
      </w:pPr>
      <w:r w:rsidRPr="00B0285F">
        <w:rPr>
          <w:rFonts w:ascii="Times New Roman" w:eastAsia="Comic Sans MS" w:hAnsi="Times New Roman" w:cs="Times New Roman"/>
          <w:sz w:val="20"/>
        </w:rPr>
        <w:t>Č.j.: Po/44/22</w:t>
      </w:r>
    </w:p>
    <w:p w14:paraId="3E212DFE" w14:textId="77777777" w:rsidR="00DC1DFB" w:rsidRDefault="00DC1DFB">
      <w:pPr>
        <w:keepNext/>
        <w:spacing w:after="0" w:line="240" w:lineRule="auto"/>
        <w:jc w:val="center"/>
        <w:rPr>
          <w:rFonts w:ascii="Times New Roman" w:eastAsia="Comic Sans MS" w:hAnsi="Times New Roman" w:cs="Times New Roman"/>
          <w:b/>
          <w:sz w:val="28"/>
          <w:u w:val="single"/>
        </w:rPr>
      </w:pPr>
    </w:p>
    <w:p w14:paraId="6588CD16" w14:textId="77777777" w:rsidR="00DC1DFB" w:rsidRDefault="00DC1DFB">
      <w:pPr>
        <w:keepNext/>
        <w:spacing w:after="0" w:line="240" w:lineRule="auto"/>
        <w:jc w:val="center"/>
        <w:rPr>
          <w:rFonts w:ascii="Times New Roman" w:eastAsia="Comic Sans MS" w:hAnsi="Times New Roman" w:cs="Times New Roman"/>
          <w:b/>
          <w:sz w:val="28"/>
          <w:u w:val="single"/>
        </w:rPr>
      </w:pPr>
    </w:p>
    <w:p w14:paraId="033E210B" w14:textId="77777777" w:rsidR="00DC1DFB" w:rsidRDefault="00DC1DFB">
      <w:pPr>
        <w:keepNext/>
        <w:spacing w:after="0" w:line="240" w:lineRule="auto"/>
        <w:jc w:val="center"/>
        <w:rPr>
          <w:rFonts w:ascii="Times New Roman" w:eastAsia="Comic Sans MS" w:hAnsi="Times New Roman" w:cs="Times New Roman"/>
          <w:b/>
          <w:sz w:val="28"/>
          <w:u w:val="single"/>
        </w:rPr>
      </w:pPr>
    </w:p>
    <w:p w14:paraId="6CD07FE9" w14:textId="4917AAA6" w:rsidR="003941C3" w:rsidRPr="00B0285F" w:rsidRDefault="00B0285F">
      <w:pPr>
        <w:keepNext/>
        <w:spacing w:after="0" w:line="240" w:lineRule="auto"/>
        <w:jc w:val="center"/>
        <w:rPr>
          <w:rFonts w:ascii="Times New Roman" w:eastAsia="Comic Sans MS" w:hAnsi="Times New Roman" w:cs="Times New Roman"/>
          <w:b/>
          <w:sz w:val="28"/>
          <w:u w:val="single"/>
        </w:rPr>
      </w:pPr>
      <w:r w:rsidRPr="00B0285F">
        <w:rPr>
          <w:rFonts w:ascii="Times New Roman" w:eastAsia="Comic Sans MS" w:hAnsi="Times New Roman" w:cs="Times New Roman"/>
          <w:b/>
          <w:sz w:val="28"/>
          <w:u w:val="single"/>
        </w:rPr>
        <w:t>Příloha č. 1</w:t>
      </w:r>
    </w:p>
    <w:p w14:paraId="15C7EE61" w14:textId="77777777" w:rsidR="003941C3" w:rsidRPr="00B0285F" w:rsidRDefault="003941C3">
      <w:pPr>
        <w:tabs>
          <w:tab w:val="left" w:pos="709"/>
        </w:tabs>
        <w:spacing w:before="240" w:after="0" w:line="240" w:lineRule="auto"/>
        <w:ind w:left="4253"/>
        <w:rPr>
          <w:rFonts w:ascii="Times New Roman" w:eastAsia="Comic Sans MS" w:hAnsi="Times New Roman" w:cs="Times New Roman"/>
          <w:sz w:val="20"/>
        </w:rPr>
      </w:pPr>
    </w:p>
    <w:p w14:paraId="3210C5E6" w14:textId="77777777" w:rsidR="003941C3" w:rsidRPr="00B0285F" w:rsidRDefault="00B0285F">
      <w:pPr>
        <w:spacing w:after="0" w:line="240" w:lineRule="auto"/>
        <w:jc w:val="center"/>
        <w:rPr>
          <w:rFonts w:ascii="Times New Roman" w:eastAsia="Comic Sans MS" w:hAnsi="Times New Roman" w:cs="Times New Roman"/>
          <w:b/>
          <w:caps/>
          <w:sz w:val="28"/>
          <w:u w:val="single"/>
        </w:rPr>
      </w:pPr>
      <w:r w:rsidRPr="00B0285F">
        <w:rPr>
          <w:rFonts w:ascii="Times New Roman" w:eastAsia="Comic Sans MS" w:hAnsi="Times New Roman" w:cs="Times New Roman"/>
          <w:b/>
          <w:caps/>
          <w:sz w:val="28"/>
          <w:u w:val="single"/>
        </w:rPr>
        <w:t>POSTUP PŘI ŘEŠENÍ školního úrazu</w:t>
      </w:r>
    </w:p>
    <w:p w14:paraId="4884C70B" w14:textId="77777777" w:rsidR="003941C3" w:rsidRPr="00B0285F" w:rsidRDefault="003941C3">
      <w:pPr>
        <w:spacing w:after="0" w:line="240" w:lineRule="auto"/>
        <w:rPr>
          <w:rFonts w:ascii="Times New Roman" w:eastAsia="Comic Sans MS" w:hAnsi="Times New Roman" w:cs="Times New Roman"/>
          <w:sz w:val="28"/>
        </w:rPr>
      </w:pPr>
    </w:p>
    <w:p w14:paraId="28D4DD92" w14:textId="77777777" w:rsidR="003941C3" w:rsidRPr="00B0285F" w:rsidRDefault="00B0285F">
      <w:pPr>
        <w:spacing w:after="0" w:line="240" w:lineRule="auto"/>
        <w:jc w:val="center"/>
        <w:rPr>
          <w:rFonts w:ascii="Times New Roman" w:eastAsia="Comic Sans MS" w:hAnsi="Times New Roman" w:cs="Times New Roman"/>
          <w:b/>
          <w:color w:val="000000"/>
          <w:sz w:val="20"/>
          <w:u w:val="single"/>
        </w:rPr>
      </w:pPr>
      <w:r w:rsidRPr="00B0285F">
        <w:rPr>
          <w:rFonts w:ascii="Times New Roman" w:eastAsia="Comic Sans MS" w:hAnsi="Times New Roman" w:cs="Times New Roman"/>
          <w:b/>
          <w:color w:val="000000"/>
          <w:sz w:val="20"/>
          <w:u w:val="single"/>
        </w:rPr>
        <w:t>Definice školního úrazu</w:t>
      </w:r>
    </w:p>
    <w:p w14:paraId="0944E516" w14:textId="77777777" w:rsidR="003941C3" w:rsidRPr="00B0285F" w:rsidRDefault="003941C3">
      <w:pPr>
        <w:spacing w:after="0" w:line="240" w:lineRule="auto"/>
        <w:rPr>
          <w:rFonts w:ascii="Times New Roman" w:eastAsia="Comic Sans MS" w:hAnsi="Times New Roman" w:cs="Times New Roman"/>
          <w:b/>
          <w:color w:val="000000"/>
          <w:sz w:val="20"/>
          <w:u w:val="single"/>
        </w:rPr>
      </w:pPr>
    </w:p>
    <w:p w14:paraId="33153590" w14:textId="77777777" w:rsidR="003941C3" w:rsidRPr="00B0285F" w:rsidRDefault="00B0285F">
      <w:pPr>
        <w:spacing w:after="0" w:line="240" w:lineRule="auto"/>
        <w:ind w:firstLine="708"/>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Školním úrazem je úraz, který se stal dětem, žákům při výchově, vzdělávání a při činnostech, které s nimi souvisejí (tzn. na akcích pořádaných školou a uskutečněných za dohledu pověřené osoby mající pracovněprávní vztah ke škole). Mimo jiné jsou to zejména vycházky, výlety, zájezdy, exkurze, koupání, plavecké a lyžařské výcviky, při účasti na soutěžích a přehlídkách, při návštěvě kulturních zařízeních a při cestách na akce. Úraz na cestě do školy a z ní, na cestě na shromaždiště není úrazem školním.</w:t>
      </w:r>
    </w:p>
    <w:p w14:paraId="4FB4B479" w14:textId="77777777" w:rsidR="003941C3" w:rsidRPr="00B0285F" w:rsidRDefault="003941C3">
      <w:pPr>
        <w:spacing w:after="0" w:line="240" w:lineRule="auto"/>
        <w:rPr>
          <w:rFonts w:ascii="Times New Roman" w:eastAsia="Comic Sans MS" w:hAnsi="Times New Roman" w:cs="Times New Roman"/>
          <w:b/>
          <w:color w:val="000000"/>
          <w:sz w:val="20"/>
          <w:u w:val="single"/>
        </w:rPr>
      </w:pPr>
    </w:p>
    <w:p w14:paraId="627C53A8" w14:textId="77777777" w:rsidR="003941C3" w:rsidRPr="00B0285F" w:rsidRDefault="003941C3">
      <w:pPr>
        <w:spacing w:after="0" w:line="240" w:lineRule="auto"/>
        <w:rPr>
          <w:rFonts w:ascii="Times New Roman" w:eastAsia="Comic Sans MS" w:hAnsi="Times New Roman" w:cs="Times New Roman"/>
          <w:b/>
          <w:color w:val="000000"/>
          <w:sz w:val="20"/>
          <w:u w:val="single"/>
        </w:rPr>
      </w:pPr>
    </w:p>
    <w:p w14:paraId="56A23BBB" w14:textId="77777777" w:rsidR="003941C3" w:rsidRPr="00B0285F" w:rsidRDefault="00B0285F">
      <w:pPr>
        <w:spacing w:after="0" w:line="240" w:lineRule="auto"/>
        <w:rPr>
          <w:rFonts w:ascii="Times New Roman" w:eastAsia="Comic Sans MS" w:hAnsi="Times New Roman" w:cs="Times New Roman"/>
          <w:b/>
          <w:color w:val="000000"/>
          <w:sz w:val="28"/>
          <w:u w:val="single"/>
        </w:rPr>
      </w:pPr>
      <w:r w:rsidRPr="00B0285F">
        <w:rPr>
          <w:rFonts w:ascii="Times New Roman" w:eastAsia="Comic Sans MS" w:hAnsi="Times New Roman" w:cs="Times New Roman"/>
          <w:b/>
          <w:sz w:val="28"/>
        </w:rPr>
        <w:t>POSTUP:</w:t>
      </w:r>
    </w:p>
    <w:p w14:paraId="28DA5DC3" w14:textId="77777777" w:rsidR="003941C3" w:rsidRPr="00B0285F" w:rsidRDefault="003941C3">
      <w:pPr>
        <w:spacing w:after="0" w:line="240" w:lineRule="auto"/>
        <w:rPr>
          <w:rFonts w:ascii="Times New Roman" w:eastAsia="Comic Sans MS" w:hAnsi="Times New Roman" w:cs="Times New Roman"/>
          <w:sz w:val="20"/>
        </w:rPr>
      </w:pPr>
    </w:p>
    <w:p w14:paraId="5C4BB9BC" w14:textId="77777777" w:rsidR="003941C3" w:rsidRPr="00B0285F" w:rsidRDefault="00B0285F">
      <w:pPr>
        <w:keepNext/>
        <w:numPr>
          <w:ilvl w:val="0"/>
          <w:numId w:val="15"/>
        </w:numPr>
        <w:tabs>
          <w:tab w:val="left" w:pos="720"/>
          <w:tab w:val="left" w:pos="360"/>
        </w:tabs>
        <w:spacing w:after="0" w:line="240" w:lineRule="auto"/>
        <w:rPr>
          <w:rFonts w:ascii="Times New Roman" w:eastAsia="Comic Sans MS" w:hAnsi="Times New Roman" w:cs="Times New Roman"/>
          <w:u w:val="single"/>
        </w:rPr>
      </w:pPr>
      <w:r w:rsidRPr="00B0285F">
        <w:rPr>
          <w:rFonts w:ascii="Times New Roman" w:eastAsia="Comic Sans MS" w:hAnsi="Times New Roman" w:cs="Times New Roman"/>
          <w:u w:val="single"/>
        </w:rPr>
        <w:t xml:space="preserve">Zajištění řádného ošetření dítěte – zabezpečí odpovědný pedagogický pracovník, sociální pracovnice.   </w:t>
      </w:r>
    </w:p>
    <w:p w14:paraId="60214E77" w14:textId="77777777" w:rsidR="003941C3" w:rsidRPr="00B0285F" w:rsidRDefault="00B0285F">
      <w:pPr>
        <w:keepNext/>
        <w:numPr>
          <w:ilvl w:val="0"/>
          <w:numId w:val="15"/>
        </w:numPr>
        <w:tabs>
          <w:tab w:val="left" w:pos="720"/>
          <w:tab w:val="left" w:pos="360"/>
        </w:tabs>
        <w:spacing w:before="240" w:after="60" w:line="240" w:lineRule="auto"/>
        <w:rPr>
          <w:rFonts w:ascii="Times New Roman" w:eastAsia="Comic Sans MS" w:hAnsi="Times New Roman" w:cs="Times New Roman"/>
          <w:u w:val="single"/>
        </w:rPr>
      </w:pPr>
      <w:r w:rsidRPr="00B0285F">
        <w:rPr>
          <w:rFonts w:ascii="Times New Roman" w:eastAsia="Comic Sans MS" w:hAnsi="Times New Roman" w:cs="Times New Roman"/>
          <w:u w:val="single"/>
        </w:rPr>
        <w:t>V případě nutnosti je přivolána RZS (155, 112)</w:t>
      </w:r>
    </w:p>
    <w:p w14:paraId="78CC1E04" w14:textId="77777777" w:rsidR="003941C3" w:rsidRPr="00B0285F" w:rsidRDefault="003941C3">
      <w:pPr>
        <w:spacing w:after="0" w:line="240" w:lineRule="auto"/>
        <w:rPr>
          <w:rFonts w:ascii="Times New Roman" w:eastAsia="Comic Sans MS" w:hAnsi="Times New Roman" w:cs="Times New Roman"/>
          <w:sz w:val="20"/>
        </w:rPr>
      </w:pPr>
    </w:p>
    <w:p w14:paraId="49A88A25" w14:textId="77777777" w:rsidR="003941C3" w:rsidRPr="00B0285F" w:rsidRDefault="00B0285F">
      <w:pPr>
        <w:keepNext/>
        <w:numPr>
          <w:ilvl w:val="0"/>
          <w:numId w:val="16"/>
        </w:numPr>
        <w:tabs>
          <w:tab w:val="left" w:pos="720"/>
          <w:tab w:val="left" w:pos="360"/>
        </w:tabs>
        <w:spacing w:after="0" w:line="240" w:lineRule="auto"/>
        <w:jc w:val="both"/>
        <w:rPr>
          <w:rFonts w:ascii="Times New Roman" w:eastAsia="Comic Sans MS" w:hAnsi="Times New Roman" w:cs="Times New Roman"/>
          <w:u w:val="single"/>
        </w:rPr>
      </w:pPr>
      <w:r w:rsidRPr="00B0285F">
        <w:rPr>
          <w:rFonts w:ascii="Times New Roman" w:eastAsia="Comic Sans MS" w:hAnsi="Times New Roman" w:cs="Times New Roman"/>
          <w:u w:val="single"/>
        </w:rPr>
        <w:t>Zapsání úrazu do „Knihy úrazů“, zodpovídá. pracovník, při jehož výkonu činnosti se úraz stal (včetně vyšetření okolností úrazu, popř. oznámení na PČR)</w:t>
      </w:r>
    </w:p>
    <w:p w14:paraId="61C88FAC" w14:textId="77777777" w:rsidR="003941C3" w:rsidRPr="00B0285F" w:rsidRDefault="003941C3">
      <w:pPr>
        <w:spacing w:after="0" w:line="240" w:lineRule="auto"/>
        <w:rPr>
          <w:rFonts w:ascii="Times New Roman" w:eastAsia="Comic Sans MS" w:hAnsi="Times New Roman" w:cs="Times New Roman"/>
          <w:sz w:val="20"/>
        </w:rPr>
      </w:pPr>
    </w:p>
    <w:p w14:paraId="663C9857" w14:textId="77777777" w:rsidR="003941C3" w:rsidRPr="00B0285F" w:rsidRDefault="00B0285F">
      <w:pPr>
        <w:keepNext/>
        <w:numPr>
          <w:ilvl w:val="0"/>
          <w:numId w:val="17"/>
        </w:numPr>
        <w:tabs>
          <w:tab w:val="left" w:pos="720"/>
          <w:tab w:val="left" w:pos="360"/>
        </w:tabs>
        <w:spacing w:after="0" w:line="240" w:lineRule="auto"/>
        <w:jc w:val="both"/>
        <w:rPr>
          <w:rFonts w:ascii="Times New Roman" w:eastAsia="Comic Sans MS" w:hAnsi="Times New Roman" w:cs="Times New Roman"/>
          <w:u w:val="single"/>
        </w:rPr>
      </w:pPr>
      <w:r w:rsidRPr="00B0285F">
        <w:rPr>
          <w:rFonts w:ascii="Times New Roman" w:eastAsia="Comic Sans MS" w:hAnsi="Times New Roman" w:cs="Times New Roman"/>
          <w:u w:val="single"/>
        </w:rPr>
        <w:t>Oznámení úrazu řediteli zařízení v co nejkratší době, kdy se úraz stal.</w:t>
      </w:r>
    </w:p>
    <w:p w14:paraId="3DAD4029" w14:textId="77777777" w:rsidR="003941C3" w:rsidRPr="00B0285F" w:rsidRDefault="003941C3">
      <w:pPr>
        <w:spacing w:after="0" w:line="240" w:lineRule="auto"/>
        <w:rPr>
          <w:rFonts w:ascii="Times New Roman" w:eastAsia="Comic Sans MS" w:hAnsi="Times New Roman" w:cs="Times New Roman"/>
          <w:sz w:val="20"/>
        </w:rPr>
      </w:pPr>
    </w:p>
    <w:p w14:paraId="3A8336B8" w14:textId="77777777" w:rsidR="003941C3" w:rsidRPr="00B0285F" w:rsidRDefault="00B0285F">
      <w:pPr>
        <w:numPr>
          <w:ilvl w:val="0"/>
          <w:numId w:val="18"/>
        </w:numPr>
        <w:tabs>
          <w:tab w:val="left" w:pos="720"/>
        </w:tabs>
        <w:spacing w:after="0" w:line="240" w:lineRule="auto"/>
        <w:ind w:left="720" w:hanging="360"/>
        <w:rPr>
          <w:rFonts w:ascii="Times New Roman" w:eastAsia="Comic Sans MS" w:hAnsi="Times New Roman" w:cs="Times New Roman"/>
        </w:rPr>
      </w:pPr>
      <w:r w:rsidRPr="00B0285F">
        <w:rPr>
          <w:rFonts w:ascii="Times New Roman" w:eastAsia="Comic Sans MS" w:hAnsi="Times New Roman" w:cs="Times New Roman"/>
        </w:rPr>
        <w:t>Podání informace o úrazu dítěte zákonnému zástupci dítěte v co nejkratší době, kdy se úraz stal.</w:t>
      </w:r>
    </w:p>
    <w:p w14:paraId="56D6F1CE" w14:textId="77777777" w:rsidR="003941C3" w:rsidRPr="00B0285F" w:rsidRDefault="00B0285F">
      <w:pPr>
        <w:spacing w:after="0" w:line="240" w:lineRule="auto"/>
        <w:rPr>
          <w:rFonts w:ascii="Times New Roman" w:eastAsia="Comic Sans MS" w:hAnsi="Times New Roman" w:cs="Times New Roman"/>
          <w:sz w:val="20"/>
        </w:rPr>
      </w:pPr>
      <w:r w:rsidRPr="00B0285F">
        <w:rPr>
          <w:rFonts w:ascii="Times New Roman" w:eastAsia="Comic Sans MS" w:hAnsi="Times New Roman" w:cs="Times New Roman"/>
          <w:sz w:val="20"/>
        </w:rPr>
        <w:lastRenderedPageBreak/>
        <w:t xml:space="preserve">                        </w:t>
      </w:r>
    </w:p>
    <w:p w14:paraId="0F075830" w14:textId="77777777" w:rsidR="003941C3" w:rsidRPr="00B0285F" w:rsidRDefault="00B0285F">
      <w:pPr>
        <w:spacing w:after="0" w:line="240" w:lineRule="auto"/>
        <w:jc w:val="both"/>
        <w:rPr>
          <w:rFonts w:ascii="Times New Roman" w:eastAsia="Comic Sans MS" w:hAnsi="Times New Roman" w:cs="Times New Roman"/>
        </w:rPr>
      </w:pPr>
      <w:r w:rsidRPr="00B0285F">
        <w:rPr>
          <w:rFonts w:ascii="Times New Roman" w:eastAsia="Comic Sans MS" w:hAnsi="Times New Roman" w:cs="Times New Roman"/>
        </w:rPr>
        <w:t>Základní dokument: Metodický pokyn k zajištění bezpečnosti a ochrany zdraví dětí a žáků ve školách a školských zařízeních.</w:t>
      </w:r>
    </w:p>
    <w:p w14:paraId="27CECF94" w14:textId="77777777" w:rsidR="003941C3" w:rsidRPr="00B0285F" w:rsidRDefault="003941C3">
      <w:pPr>
        <w:spacing w:after="0" w:line="240" w:lineRule="auto"/>
        <w:jc w:val="both"/>
        <w:rPr>
          <w:rFonts w:ascii="Times New Roman" w:eastAsia="Comic Sans MS" w:hAnsi="Times New Roman" w:cs="Times New Roman"/>
        </w:rPr>
      </w:pPr>
    </w:p>
    <w:p w14:paraId="43FE25B3" w14:textId="77777777" w:rsidR="003941C3" w:rsidRPr="00B0285F" w:rsidRDefault="00B0285F">
      <w:pPr>
        <w:spacing w:after="0" w:line="240" w:lineRule="auto"/>
        <w:jc w:val="both"/>
        <w:rPr>
          <w:rFonts w:ascii="Times New Roman" w:eastAsia="Comic Sans MS" w:hAnsi="Times New Roman" w:cs="Times New Roman"/>
        </w:rPr>
      </w:pPr>
      <w:r w:rsidRPr="00B0285F">
        <w:rPr>
          <w:rFonts w:ascii="Times New Roman" w:eastAsia="Comic Sans MS" w:hAnsi="Times New Roman" w:cs="Times New Roman"/>
        </w:rPr>
        <w:t xml:space="preserve">Zpracování evidence úrazů podléhá </w:t>
      </w:r>
      <w:proofErr w:type="spellStart"/>
      <w:r w:rsidRPr="00B0285F">
        <w:rPr>
          <w:rFonts w:ascii="Times New Roman" w:eastAsia="Comic Sans MS" w:hAnsi="Times New Roman" w:cs="Times New Roman"/>
        </w:rPr>
        <w:t>vyhl</w:t>
      </w:r>
      <w:proofErr w:type="spellEnd"/>
      <w:r w:rsidRPr="00B0285F">
        <w:rPr>
          <w:rFonts w:ascii="Times New Roman" w:eastAsia="Comic Sans MS" w:hAnsi="Times New Roman" w:cs="Times New Roman"/>
        </w:rPr>
        <w:t xml:space="preserve">. MŠMT ČR č. 64/2005 Sb. o evidenci úrazů dětí, žáků a studentů ve znění </w:t>
      </w:r>
      <w:proofErr w:type="spellStart"/>
      <w:r w:rsidRPr="00B0285F">
        <w:rPr>
          <w:rFonts w:ascii="Times New Roman" w:eastAsia="Comic Sans MS" w:hAnsi="Times New Roman" w:cs="Times New Roman"/>
        </w:rPr>
        <w:t>vyhl</w:t>
      </w:r>
      <w:proofErr w:type="spellEnd"/>
      <w:r w:rsidRPr="00B0285F">
        <w:rPr>
          <w:rFonts w:ascii="Times New Roman" w:eastAsia="Comic Sans MS" w:hAnsi="Times New Roman" w:cs="Times New Roman"/>
        </w:rPr>
        <w:t>. č. 57/2010 Sb. a pozdějších předpisů – zajišťuje pracovník pověřený ředitelem DDÚ, tj. sociální pracovnice.</w:t>
      </w:r>
    </w:p>
    <w:p w14:paraId="07F92211" w14:textId="77777777" w:rsidR="003941C3" w:rsidRPr="00B0285F" w:rsidRDefault="003941C3">
      <w:pPr>
        <w:spacing w:after="0" w:line="240" w:lineRule="auto"/>
        <w:rPr>
          <w:rFonts w:ascii="Times New Roman" w:eastAsia="Comic Sans MS" w:hAnsi="Times New Roman" w:cs="Times New Roman"/>
          <w:sz w:val="20"/>
        </w:rPr>
      </w:pPr>
    </w:p>
    <w:p w14:paraId="7B9C9813" w14:textId="77777777" w:rsidR="003941C3" w:rsidRPr="00B0285F" w:rsidRDefault="003941C3">
      <w:pPr>
        <w:spacing w:after="0" w:line="240" w:lineRule="auto"/>
        <w:rPr>
          <w:rFonts w:ascii="Times New Roman" w:eastAsia="Comic Sans MS" w:hAnsi="Times New Roman" w:cs="Times New Roman"/>
          <w:sz w:val="20"/>
        </w:rPr>
      </w:pPr>
    </w:p>
    <w:p w14:paraId="4183100E" w14:textId="77777777" w:rsidR="003941C3" w:rsidRPr="00B0285F" w:rsidRDefault="003941C3">
      <w:pPr>
        <w:spacing w:after="0" w:line="240" w:lineRule="auto"/>
        <w:rPr>
          <w:rFonts w:ascii="Times New Roman" w:eastAsia="Comic Sans MS" w:hAnsi="Times New Roman" w:cs="Times New Roman"/>
          <w:sz w:val="20"/>
        </w:rPr>
      </w:pPr>
    </w:p>
    <w:p w14:paraId="5C0BCC5D" w14:textId="77777777" w:rsidR="003941C3" w:rsidRPr="00B0285F" w:rsidRDefault="003941C3">
      <w:pPr>
        <w:spacing w:after="0" w:line="240" w:lineRule="auto"/>
        <w:rPr>
          <w:rFonts w:ascii="Times New Roman" w:eastAsia="Comic Sans MS" w:hAnsi="Times New Roman" w:cs="Times New Roman"/>
          <w:sz w:val="20"/>
        </w:rPr>
      </w:pPr>
    </w:p>
    <w:p w14:paraId="4BABFF79" w14:textId="77777777" w:rsidR="003941C3" w:rsidRPr="00B0285F" w:rsidRDefault="003941C3">
      <w:pPr>
        <w:spacing w:after="0" w:line="240" w:lineRule="auto"/>
        <w:rPr>
          <w:rFonts w:ascii="Times New Roman" w:eastAsia="Times New Roman" w:hAnsi="Times New Roman" w:cs="Times New Roman"/>
          <w:sz w:val="20"/>
        </w:rPr>
      </w:pPr>
    </w:p>
    <w:p w14:paraId="2074B02F" w14:textId="77777777" w:rsidR="003941C3" w:rsidRPr="00B0285F" w:rsidRDefault="003941C3">
      <w:pPr>
        <w:spacing w:after="0" w:line="240" w:lineRule="auto"/>
        <w:rPr>
          <w:rFonts w:ascii="Times New Roman" w:eastAsia="Times New Roman" w:hAnsi="Times New Roman" w:cs="Times New Roman"/>
          <w:sz w:val="20"/>
        </w:rPr>
      </w:pPr>
    </w:p>
    <w:p w14:paraId="3797ABC7" w14:textId="77777777" w:rsidR="003941C3" w:rsidRPr="00B0285F" w:rsidRDefault="003941C3">
      <w:pPr>
        <w:spacing w:after="0" w:line="240" w:lineRule="auto"/>
        <w:rPr>
          <w:rFonts w:ascii="Times New Roman" w:eastAsia="Times New Roman" w:hAnsi="Times New Roman" w:cs="Times New Roman"/>
          <w:sz w:val="20"/>
        </w:rPr>
      </w:pPr>
    </w:p>
    <w:p w14:paraId="50A5CDAE" w14:textId="77777777" w:rsidR="003941C3" w:rsidRPr="00B0285F" w:rsidRDefault="003941C3">
      <w:pPr>
        <w:spacing w:after="0" w:line="240" w:lineRule="auto"/>
        <w:rPr>
          <w:rFonts w:ascii="Times New Roman" w:eastAsia="Times New Roman" w:hAnsi="Times New Roman" w:cs="Times New Roman"/>
          <w:sz w:val="20"/>
        </w:rPr>
      </w:pPr>
    </w:p>
    <w:p w14:paraId="03D064A1" w14:textId="77777777" w:rsidR="003941C3" w:rsidRPr="00B0285F" w:rsidRDefault="003941C3">
      <w:pPr>
        <w:spacing w:after="0" w:line="240" w:lineRule="auto"/>
        <w:rPr>
          <w:rFonts w:ascii="Times New Roman" w:eastAsia="Times New Roman" w:hAnsi="Times New Roman" w:cs="Times New Roman"/>
          <w:sz w:val="20"/>
        </w:rPr>
      </w:pPr>
    </w:p>
    <w:p w14:paraId="6CB134D9" w14:textId="77777777" w:rsidR="003941C3" w:rsidRPr="00B0285F" w:rsidRDefault="003941C3">
      <w:pPr>
        <w:spacing w:after="0" w:line="240" w:lineRule="auto"/>
        <w:rPr>
          <w:rFonts w:ascii="Times New Roman" w:eastAsia="Times New Roman" w:hAnsi="Times New Roman" w:cs="Times New Roman"/>
          <w:sz w:val="20"/>
        </w:rPr>
      </w:pPr>
    </w:p>
    <w:p w14:paraId="65456A28" w14:textId="77777777" w:rsidR="003941C3" w:rsidRPr="00B0285F" w:rsidRDefault="003941C3">
      <w:pPr>
        <w:spacing w:after="0" w:line="240" w:lineRule="auto"/>
        <w:rPr>
          <w:rFonts w:ascii="Times New Roman" w:eastAsia="Times New Roman" w:hAnsi="Times New Roman" w:cs="Times New Roman"/>
          <w:sz w:val="20"/>
        </w:rPr>
      </w:pPr>
    </w:p>
    <w:p w14:paraId="33066E27" w14:textId="77777777" w:rsidR="003941C3" w:rsidRPr="00B0285F" w:rsidRDefault="003941C3">
      <w:pPr>
        <w:spacing w:after="0" w:line="240" w:lineRule="auto"/>
        <w:rPr>
          <w:rFonts w:ascii="Times New Roman" w:eastAsia="Times New Roman" w:hAnsi="Times New Roman" w:cs="Times New Roman"/>
          <w:sz w:val="20"/>
        </w:rPr>
      </w:pPr>
    </w:p>
    <w:p w14:paraId="18BC9E0B" w14:textId="77777777" w:rsidR="003941C3" w:rsidRPr="00B0285F" w:rsidRDefault="00B0285F">
      <w:pPr>
        <w:spacing w:after="0" w:line="240" w:lineRule="auto"/>
        <w:jc w:val="center"/>
        <w:rPr>
          <w:rFonts w:ascii="Times New Roman" w:eastAsia="Comic Sans MS" w:hAnsi="Times New Roman" w:cs="Times New Roman"/>
          <w:b/>
          <w:sz w:val="28"/>
          <w:u w:val="single"/>
        </w:rPr>
      </w:pPr>
      <w:r w:rsidRPr="00B0285F">
        <w:rPr>
          <w:rFonts w:ascii="Times New Roman" w:eastAsia="Comic Sans MS" w:hAnsi="Times New Roman" w:cs="Times New Roman"/>
          <w:b/>
          <w:sz w:val="28"/>
          <w:u w:val="single"/>
        </w:rPr>
        <w:t>Příloha č. 2</w:t>
      </w:r>
    </w:p>
    <w:p w14:paraId="1707D79A" w14:textId="77777777" w:rsidR="003941C3" w:rsidRPr="00B0285F" w:rsidRDefault="003941C3">
      <w:pPr>
        <w:tabs>
          <w:tab w:val="left" w:pos="709"/>
        </w:tabs>
        <w:spacing w:before="240" w:after="0" w:line="240" w:lineRule="auto"/>
        <w:ind w:left="4253"/>
        <w:rPr>
          <w:rFonts w:ascii="Times New Roman" w:eastAsia="Comic Sans MS" w:hAnsi="Times New Roman" w:cs="Times New Roman"/>
          <w:sz w:val="20"/>
        </w:rPr>
      </w:pPr>
    </w:p>
    <w:p w14:paraId="22E6ECFD" w14:textId="77777777" w:rsidR="003941C3" w:rsidRPr="00B0285F" w:rsidRDefault="00B0285F">
      <w:pPr>
        <w:spacing w:after="0" w:line="240" w:lineRule="auto"/>
        <w:jc w:val="center"/>
        <w:rPr>
          <w:rFonts w:ascii="Times New Roman" w:eastAsia="Comic Sans MS" w:hAnsi="Times New Roman" w:cs="Times New Roman"/>
          <w:color w:val="000000"/>
          <w:sz w:val="28"/>
        </w:rPr>
      </w:pPr>
      <w:r w:rsidRPr="00B0285F">
        <w:rPr>
          <w:rFonts w:ascii="Times New Roman" w:eastAsia="Comic Sans MS" w:hAnsi="Times New Roman" w:cs="Times New Roman"/>
          <w:b/>
          <w:color w:val="000000"/>
          <w:sz w:val="28"/>
        </w:rPr>
        <w:t>Klasifikační řád</w:t>
      </w:r>
    </w:p>
    <w:p w14:paraId="101E68AD" w14:textId="77777777" w:rsidR="003941C3" w:rsidRPr="00B0285F" w:rsidRDefault="003941C3">
      <w:pPr>
        <w:spacing w:after="0" w:line="240" w:lineRule="auto"/>
        <w:jc w:val="center"/>
        <w:rPr>
          <w:rFonts w:ascii="Times New Roman" w:eastAsia="Comic Sans MS" w:hAnsi="Times New Roman" w:cs="Times New Roman"/>
          <w:b/>
          <w:color w:val="000000"/>
          <w:sz w:val="20"/>
        </w:rPr>
      </w:pPr>
    </w:p>
    <w:p w14:paraId="79A26240" w14:textId="77777777" w:rsidR="003941C3" w:rsidRPr="00B0285F" w:rsidRDefault="003941C3">
      <w:pPr>
        <w:spacing w:after="0" w:line="240" w:lineRule="auto"/>
        <w:rPr>
          <w:rFonts w:ascii="Times New Roman" w:eastAsia="Comic Sans MS" w:hAnsi="Times New Roman" w:cs="Times New Roman"/>
          <w:b/>
          <w:color w:val="000000"/>
          <w:sz w:val="20"/>
        </w:rPr>
      </w:pPr>
    </w:p>
    <w:p w14:paraId="65A0344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Pravidla pro hodnocení žáků </w:t>
      </w:r>
    </w:p>
    <w:p w14:paraId="4E033BF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Pravidla pro hodnocení výsledků vzdělávání žáka se řídí vyhláškou MŠMT ČR č. 48/2005 Sb., o základní škole, a školským zákonem č. 561/2004 Sb. v platném znění. </w:t>
      </w:r>
    </w:p>
    <w:p w14:paraId="6D209CAA"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Tato pravidla řídí po stránce pedagogické a didaktické postup při hodnocení a klasifikaci žáků a uvádí požadavky na vědomosti, dovednosti a návyky pro určené stupně hodnocení a klasifikace ve vyučovacích předmětech i v chování včetně výchovných opatření. </w:t>
      </w:r>
    </w:p>
    <w:p w14:paraId="1727247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Tato pravidla dále chápou hodnocení jako součást výchovně vzdělávacího procesu a klasifikaci průběžnou i celkovou jako jednu z forem hodnocení, kterou je možno vyjádřit příslušnou stupnici. Zabývají se hodnocením a klasifikací dílčích i celkových výsledků a projevů žáka, jichž dosáhl v souladu s požadavky učebních osnov, i jeho schopností používat osvojené vědomosti, dovednosti a návyky v konkrétních situacích, a chováním žáka v souladu s požadavky pravidel školního řádu. </w:t>
      </w:r>
    </w:p>
    <w:p w14:paraId="53AEA2B3"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6DA49314"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Obecná ustanovení </w:t>
      </w:r>
    </w:p>
    <w:p w14:paraId="5DAB4F3D" w14:textId="77777777" w:rsidR="003941C3" w:rsidRPr="00B0285F" w:rsidRDefault="00B0285F">
      <w:pPr>
        <w:spacing w:after="0" w:line="240" w:lineRule="auto"/>
        <w:jc w:val="both"/>
        <w:rPr>
          <w:rFonts w:ascii="Times New Roman" w:eastAsia="Comic Sans MS" w:hAnsi="Times New Roman" w:cs="Times New Roman"/>
          <w:b/>
          <w:color w:val="000000"/>
          <w:sz w:val="20"/>
        </w:rPr>
      </w:pPr>
      <w:r w:rsidRPr="00B0285F">
        <w:rPr>
          <w:rFonts w:ascii="Times New Roman" w:eastAsia="Comic Sans MS" w:hAnsi="Times New Roman" w:cs="Times New Roman"/>
          <w:color w:val="000000"/>
          <w:sz w:val="20"/>
        </w:rPr>
        <w:t xml:space="preserve">Při hodnocení a při průběžné i celkové klasifikaci pedagogický pracovník (dále jen „učitel“) uplatňuje přiměřenou náročnost a pedagogický takt vůči žákovi. </w:t>
      </w:r>
      <w:r w:rsidRPr="00B0285F">
        <w:rPr>
          <w:rFonts w:ascii="Times New Roman" w:eastAsia="Comic Sans MS" w:hAnsi="Times New Roman" w:cs="Times New Roman"/>
          <w:b/>
          <w:color w:val="000000"/>
          <w:sz w:val="20"/>
        </w:rPr>
        <w:t>Vzhledem k povaze našeho zařízení učitel po nástupu žáka zmapuje zvládnutou úroveň učiva a další výuku jí přizpůsobí. Hodnocena tedy není objektivní úroveň zvládnutého učiva daného ročníku, ale odvedená práce a vynaložená snaha. Žáci jsou seznámeni s faktem, že u nás získaná klasifikace je odpovídající práci v naší ZŠ a po návratu do kmenové školy bude jen jedním z hledisek finální klasifikace daného předmětu.</w:t>
      </w:r>
    </w:p>
    <w:p w14:paraId="100BC36F"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Při celkové klasifikaci přihlíží učitel k věkovým zvláštnostem žáka i k tomu, že žák mohl v průběhu klasifikačního období zakolísat v učebních výkonech pro určitou indispozici. </w:t>
      </w:r>
    </w:p>
    <w:p w14:paraId="2E553ED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Pro potřeby klasifikace se předměty dělí do tří skupin: předměty s převahou teoretického zaměření, předměty s převahou praktických činností a předměty s převahou výchovného a uměleckého odborného zaměření. </w:t>
      </w:r>
    </w:p>
    <w:p w14:paraId="175946FB"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5704C27B"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Hodnocení průběhu a výsledků vzdělávání a chování žáků je: </w:t>
      </w:r>
    </w:p>
    <w:p w14:paraId="6CA5C478"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a) jednoznačné, </w:t>
      </w:r>
    </w:p>
    <w:p w14:paraId="2E6F1CFE"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b) srozumitelné, </w:t>
      </w:r>
    </w:p>
    <w:p w14:paraId="77B7F73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c) srovnatelné s předem stanovenými kritérii, </w:t>
      </w:r>
    </w:p>
    <w:p w14:paraId="6794DD7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d) věcné, </w:t>
      </w:r>
    </w:p>
    <w:p w14:paraId="5501E7D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e) všestranné. </w:t>
      </w:r>
    </w:p>
    <w:p w14:paraId="4527FE5E"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Hodnocení vychází z posouzení míry dosažení očekávaných výstupů formulovaných </w:t>
      </w:r>
    </w:p>
    <w:p w14:paraId="2A563F21"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v učebních osnovách jednotlivých předmětů školního vzdělávacího programu. Hodnocení je pedagogicky zdůvodněné, odborně správné a doložitelné. </w:t>
      </w:r>
    </w:p>
    <w:p w14:paraId="49C0ACCE" w14:textId="77777777" w:rsidR="003941C3" w:rsidRPr="00B0285F" w:rsidRDefault="00B0285F">
      <w:pPr>
        <w:spacing w:after="0" w:line="240" w:lineRule="auto"/>
        <w:jc w:val="both"/>
        <w:rPr>
          <w:rFonts w:ascii="Times New Roman" w:eastAsia="Comic Sans MS" w:hAnsi="Times New Roman" w:cs="Times New Roman"/>
          <w:b/>
          <w:color w:val="000000"/>
          <w:sz w:val="20"/>
        </w:rPr>
      </w:pPr>
      <w:r w:rsidRPr="00B0285F">
        <w:rPr>
          <w:rFonts w:ascii="Times New Roman" w:eastAsia="Comic Sans MS" w:hAnsi="Times New Roman" w:cs="Times New Roman"/>
          <w:b/>
          <w:color w:val="000000"/>
          <w:sz w:val="20"/>
        </w:rPr>
        <w:lastRenderedPageBreak/>
        <w:t>Žáci naší školy zůstávají kmenovými žáky svých škol. Veškeré hodnocení tedy probíhá z naší strany formou návrhů.</w:t>
      </w:r>
    </w:p>
    <w:p w14:paraId="7FB2302D"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71EF2A4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Stupně hodnocení </w:t>
      </w:r>
    </w:p>
    <w:p w14:paraId="7F35D06A"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Prospěch žáka </w:t>
      </w:r>
      <w:r w:rsidRPr="00B0285F">
        <w:rPr>
          <w:rFonts w:ascii="Times New Roman" w:eastAsia="Comic Sans MS" w:hAnsi="Times New Roman" w:cs="Times New Roman"/>
          <w:color w:val="000000"/>
          <w:sz w:val="20"/>
        </w:rPr>
        <w:t xml:space="preserve">v jednotlivých vyučovacích předmětech je klasifikován těmito stupni: </w:t>
      </w:r>
    </w:p>
    <w:p w14:paraId="4E895EA1"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1 - výborný </w:t>
      </w:r>
    </w:p>
    <w:p w14:paraId="0700248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2 - chvalitebný </w:t>
      </w:r>
    </w:p>
    <w:p w14:paraId="2B8600F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3 - dobrý </w:t>
      </w:r>
    </w:p>
    <w:p w14:paraId="4EDF1CB4"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4 - dostatečný </w:t>
      </w:r>
    </w:p>
    <w:p w14:paraId="605D0898"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5 - nedostatečný </w:t>
      </w:r>
    </w:p>
    <w:p w14:paraId="6C1F9BF0"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13AE358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Pro zvýšení motivace při známkování písemného i ústního projevu lze použít znaménka +, - či</w:t>
      </w:r>
    </w:p>
    <w:p w14:paraId="1D48794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podtržení známky a takto lze zapisovat hodnocení  i do žákovské knížky. Toto známkování lze použít i při návrhu čtvrtletní klasifikace (tj. známka s mínusem naznačuje možnost zhoršení o stupeň, známka s plusem naznačuje možnost zlepšení o stupeň), nikoliv však při klasifikaci na pololetí a závěr školního roku. </w:t>
      </w:r>
    </w:p>
    <w:p w14:paraId="006053BC"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0A7911B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Chování žáka </w:t>
      </w:r>
      <w:r w:rsidRPr="00B0285F">
        <w:rPr>
          <w:rFonts w:ascii="Times New Roman" w:eastAsia="Comic Sans MS" w:hAnsi="Times New Roman" w:cs="Times New Roman"/>
          <w:color w:val="000000"/>
          <w:sz w:val="20"/>
        </w:rPr>
        <w:t xml:space="preserve">je klasifikováno těmito stupni: </w:t>
      </w:r>
    </w:p>
    <w:p w14:paraId="61A958B8"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1 - velmi dobré </w:t>
      </w:r>
    </w:p>
    <w:p w14:paraId="38BD7EC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2 - uspokojivé </w:t>
      </w:r>
    </w:p>
    <w:p w14:paraId="58B4563A"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3 - neuspokojivé </w:t>
      </w:r>
    </w:p>
    <w:p w14:paraId="195CDE0B"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1ABEFFD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Celkový prospěch žáka </w:t>
      </w:r>
      <w:r w:rsidRPr="00B0285F">
        <w:rPr>
          <w:rFonts w:ascii="Times New Roman" w:eastAsia="Comic Sans MS" w:hAnsi="Times New Roman" w:cs="Times New Roman"/>
          <w:color w:val="000000"/>
          <w:sz w:val="20"/>
        </w:rPr>
        <w:t xml:space="preserve">je hodnocen v prvním až devátém ročníku školy těmito stupni: </w:t>
      </w:r>
    </w:p>
    <w:p w14:paraId="2C69F5F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a)prospěl s vyznamenáním </w:t>
      </w:r>
    </w:p>
    <w:p w14:paraId="780E8954"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b)prospěl </w:t>
      </w:r>
    </w:p>
    <w:p w14:paraId="60B751FA"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c)neprospěl</w:t>
      </w:r>
    </w:p>
    <w:p w14:paraId="73D0C46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d)nehodnocen</w:t>
      </w:r>
    </w:p>
    <w:p w14:paraId="2B0B826E"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739775B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Žák je hodnocen stupněm: </w:t>
      </w:r>
    </w:p>
    <w:p w14:paraId="148C2A2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a) „prospěl s vyznamenáním“ není-li v žádném povinném předmětu hodnocen při celkové </w:t>
      </w:r>
    </w:p>
    <w:p w14:paraId="6039DC0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klasifikaci stupněm horším než „chvalitebný“, průměr z povinných předmětů nemá horší než 1,50 a jeho chování je velmi dobré; </w:t>
      </w:r>
    </w:p>
    <w:p w14:paraId="26BAEBC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b) „prospěl“, není-li v žádném z povinných předmětů hodnocen při celkové klasifikaci </w:t>
      </w:r>
    </w:p>
    <w:p w14:paraId="6BF43F6E"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stupněm „nedostatečný“; </w:t>
      </w:r>
    </w:p>
    <w:p w14:paraId="14324EC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c) „neprospěl“</w:t>
      </w:r>
    </w:p>
    <w:p w14:paraId="69041C4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d) „nehodnocen“ </w:t>
      </w:r>
    </w:p>
    <w:p w14:paraId="5DBCB0CB"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2AD74B04"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2065A82E" w14:textId="77777777" w:rsidR="003941C3" w:rsidRPr="00B0285F" w:rsidRDefault="00B0285F">
      <w:pPr>
        <w:pageBreakBefore/>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lastRenderedPageBreak/>
        <w:t>Třídní učitelé jsou povinni seznamovat ostatní vyučující s doporučeními školských poradenských zařízení (PPP, SPC) ke vzdělávání žáků</w:t>
      </w:r>
      <w:r w:rsidRPr="00B0285F">
        <w:rPr>
          <w:rFonts w:ascii="Times New Roman" w:eastAsia="Comic Sans MS" w:hAnsi="Times New Roman" w:cs="Times New Roman"/>
          <w:color w:val="000000"/>
        </w:rPr>
        <w:t xml:space="preserve"> </w:t>
      </w:r>
      <w:r w:rsidRPr="00B0285F">
        <w:rPr>
          <w:rFonts w:ascii="Times New Roman" w:eastAsia="Comic Sans MS" w:hAnsi="Times New Roman" w:cs="Times New Roman"/>
          <w:color w:val="000000"/>
          <w:sz w:val="20"/>
        </w:rPr>
        <w:t>a zjišťovat event. podpůrná opatření, která mají vztah ke způsobu hodnocení a klasifikace žáka se speciálními vzdělávacími potřebami a způsobu získávání podkladů. Tyto údaje mají všichni vyučující k dispozici současně s event. IVP a dalšími potřebnými materiály ve zvláštních složkách dětí. Třídní učitel také kontroluje platnost závěrů PPP či SPC a v případě jeho vypršení iniciuje jeho přezkoumání.</w:t>
      </w:r>
    </w:p>
    <w:p w14:paraId="76F1AA60"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3022118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Pětkrát za rok probíhá pedagogická rada, na níž jsou seznámeni všichni pedagogičtí pracovníci zařízení s prací a hodnocením práce i chování všech žáků školy. Zprávu podává vždy třídní učitel.</w:t>
      </w:r>
    </w:p>
    <w:p w14:paraId="260703D8"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Pedagogická rada bere na vědomí a ředitel zařízení schvaluje sníženou známku z chování či výchovná opatření udělená žákovi (kladná i záporná).</w:t>
      </w:r>
    </w:p>
    <w:p w14:paraId="762B37DA"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730AA3D9"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7A3CAD32" w14:textId="77777777" w:rsidR="003941C3" w:rsidRPr="00B0285F" w:rsidRDefault="00B0285F">
      <w:pPr>
        <w:spacing w:after="0" w:line="240" w:lineRule="auto"/>
        <w:jc w:val="both"/>
        <w:rPr>
          <w:rFonts w:ascii="Times New Roman" w:eastAsia="Comic Sans MS" w:hAnsi="Times New Roman" w:cs="Times New Roman"/>
          <w:b/>
          <w:color w:val="000000"/>
          <w:sz w:val="20"/>
          <w:u w:val="single"/>
        </w:rPr>
      </w:pPr>
      <w:r w:rsidRPr="00B0285F">
        <w:rPr>
          <w:rFonts w:ascii="Times New Roman" w:eastAsia="Comic Sans MS" w:hAnsi="Times New Roman" w:cs="Times New Roman"/>
          <w:b/>
          <w:color w:val="000000"/>
          <w:sz w:val="20"/>
          <w:u w:val="single"/>
        </w:rPr>
        <w:t xml:space="preserve">Získávání podkladů pro hodnocení a klasifikaci </w:t>
      </w:r>
    </w:p>
    <w:p w14:paraId="04CD50A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Vzhledem ke specifikům naší vzdělávací i výchovné práce je důležitým aspektem zejména posun, kterého žák v naší škole dosáhl, jeho aktivita a celkový přístup k pracovním povinnostem ve škole.</w:t>
      </w:r>
    </w:p>
    <w:p w14:paraId="539ACE8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Podklady pro hodnocení a klasifikaci výchovně vzdělávacích výsledků a chování žáka získává učitel zejména těmito metodami, formami a prostředky: </w:t>
      </w:r>
    </w:p>
    <w:p w14:paraId="74F23163"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soustavným diagnostickým pozorováním žáka, </w:t>
      </w:r>
    </w:p>
    <w:p w14:paraId="0A5D9815"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soustavným sledováním výkonů žáka a jeho připravenosti na vyučování, </w:t>
      </w:r>
    </w:p>
    <w:p w14:paraId="43A00D8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různými druhy zkoušek (písemné, ústní, grafické, praktické, pohybové), </w:t>
      </w:r>
    </w:p>
    <w:p w14:paraId="6E3310B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didaktickými testy, </w:t>
      </w:r>
    </w:p>
    <w:p w14:paraId="38140F5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kontrolními písemnými pracemi a praktickými zkouškami, </w:t>
      </w:r>
    </w:p>
    <w:p w14:paraId="749C9F7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analýzou výsledků činnosti žáka, </w:t>
      </w:r>
    </w:p>
    <w:p w14:paraId="379EA0E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konzultacemi s ostatními učiteli, psychology či </w:t>
      </w:r>
      <w:proofErr w:type="spellStart"/>
      <w:r w:rsidRPr="00B0285F">
        <w:rPr>
          <w:rFonts w:ascii="Times New Roman" w:eastAsia="Comic Sans MS" w:hAnsi="Times New Roman" w:cs="Times New Roman"/>
          <w:color w:val="000000"/>
          <w:sz w:val="20"/>
        </w:rPr>
        <w:t>etopedy</w:t>
      </w:r>
      <w:proofErr w:type="spellEnd"/>
      <w:r w:rsidRPr="00B0285F">
        <w:rPr>
          <w:rFonts w:ascii="Times New Roman" w:eastAsia="Comic Sans MS" w:hAnsi="Times New Roman" w:cs="Times New Roman"/>
          <w:color w:val="000000"/>
          <w:sz w:val="20"/>
        </w:rPr>
        <w:t xml:space="preserve"> DDÚ a podle potřeby i s pracovníky </w:t>
      </w:r>
    </w:p>
    <w:p w14:paraId="5B8F7D6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w:t>
      </w:r>
      <w:proofErr w:type="spellStart"/>
      <w:r>
        <w:rPr>
          <w:rFonts w:ascii="Times New Roman" w:eastAsia="Comic Sans MS" w:hAnsi="Times New Roman" w:cs="Times New Roman"/>
          <w:color w:val="000000"/>
          <w:sz w:val="20"/>
        </w:rPr>
        <w:t>p</w:t>
      </w:r>
      <w:r w:rsidRPr="00B0285F">
        <w:rPr>
          <w:rFonts w:ascii="Times New Roman" w:eastAsia="Comic Sans MS" w:hAnsi="Times New Roman" w:cs="Times New Roman"/>
          <w:color w:val="000000"/>
          <w:sz w:val="20"/>
        </w:rPr>
        <w:t>edagogicko</w:t>
      </w:r>
      <w:proofErr w:type="spellEnd"/>
      <w:r>
        <w:rPr>
          <w:rFonts w:ascii="Times New Roman" w:eastAsia="Comic Sans MS" w:hAnsi="Times New Roman" w:cs="Times New Roman"/>
          <w:color w:val="000000"/>
          <w:sz w:val="20"/>
        </w:rPr>
        <w:t xml:space="preserve"> </w:t>
      </w:r>
      <w:r w:rsidRPr="00B0285F">
        <w:rPr>
          <w:rFonts w:ascii="Times New Roman" w:eastAsia="Comic Sans MS" w:hAnsi="Times New Roman" w:cs="Times New Roman"/>
          <w:color w:val="000000"/>
          <w:sz w:val="20"/>
        </w:rPr>
        <w:t xml:space="preserve">- psychologických poraden a speciálních pedagogických center, zejména u žáka     </w:t>
      </w:r>
    </w:p>
    <w:p w14:paraId="2AC9ECA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s určenými speciálními vzdělávacími potřebami, s rozhovory se žákem a zákonnými zástupci žáka. </w:t>
      </w:r>
    </w:p>
    <w:p w14:paraId="1F8954AF"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72827B03"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Učitel oznamuje žákovi výsledek každé klasifikace a poukazuje na klady a nedostatky hodnocených projevů, výkonů, výtvorů. Důraz je kladen na pozitivní motivaci a zdůraznění posunu a ocenění aktivního přístupu. Při ústním vyzkoušení oznámí učitel žákovi výsledek hodnocení okamžitě.</w:t>
      </w:r>
    </w:p>
    <w:p w14:paraId="12B6203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Zkoušení je prováděno zásadně před kolektivem třídy, nepřípustné je individuální přezkušování po vyučování. Výjimka je možná jen pokud je tento způsob doporučen ve zprávě poradenského zařízení.</w:t>
      </w:r>
    </w:p>
    <w:p w14:paraId="6FFDEC9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Známky jsou zapisovány do žákovské knížky, jejíž kontrolu provede každý den kmenový vychovatel. V případě návštěvy rodičů či zákonných zástupců nahlížejí do ní oni.</w:t>
      </w:r>
    </w:p>
    <w:p w14:paraId="7B6B23B0"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5845236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Klasifikace žáka </w:t>
      </w:r>
    </w:p>
    <w:p w14:paraId="6F6CFC9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Žáci se klasifikují ve všech vyučovacích předmětech uvedených v učebním plánu příslušného ročníku. </w:t>
      </w:r>
    </w:p>
    <w:p w14:paraId="43240214"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Klasifikační stupeň určí učitel, který vyučuje příslušnému předmětu. </w:t>
      </w:r>
    </w:p>
    <w:p w14:paraId="57709A9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Při dlouhodobějším pobytu žáka mimo školu (např. léčebné pobyty, atd.) vyučující respektuje známky žáka, které škole sdělí škola při instituci, kde byl žák umístěn; žák se znovu nepřezkušuje. </w:t>
      </w:r>
    </w:p>
    <w:p w14:paraId="15E7B78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V předmětu, ve kterém vyučuje více učitelů, určí výsledný stupeň za klasifikační období příslušní učitelé po vzájemné dohodě. </w:t>
      </w:r>
    </w:p>
    <w:p w14:paraId="75795923"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Při určování stupně prospěchu v jednotlivých předmětech na konci klasifikačního období se hodnotí kvalita práce a učební výsledky, jichž žák dosáhl za celé klasifikační období. Přitom se přihlíží k systematičnosti v práci žáka po klasifikační období. Stupeň prospěchu se neurčuje na základě průměru z klasifikace za příslušné období. </w:t>
      </w:r>
    </w:p>
    <w:p w14:paraId="4B5D876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Při určování klasifikačního stupně posuzuje učitel výsledky práce žáka objektivně, nesmí </w:t>
      </w:r>
    </w:p>
    <w:p w14:paraId="5E2065A4"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podléhat žádnému vlivu subjektivnímu ani vnějšímu. </w:t>
      </w:r>
    </w:p>
    <w:p w14:paraId="1BE81BA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Vyučující dodržují zásady pedagogického taktu vůči žákovi, a to zejména: </w:t>
      </w:r>
    </w:p>
    <w:p w14:paraId="32796554"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neklasifikují žáky ihned po jejich nástupu do našeho zařízení </w:t>
      </w:r>
    </w:p>
    <w:p w14:paraId="76311FEE"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účelem zkoušení není nacházet mezery ve vědomostech žáka, ale hodnotit, co umí, </w:t>
      </w:r>
    </w:p>
    <w:p w14:paraId="55A2D43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učitel klasifikuje jen probrané učivo, zadávání nové látky k samostatnému nastudování celé třídě je nepřípustné </w:t>
      </w:r>
    </w:p>
    <w:p w14:paraId="62B3107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 před ověřováním znalostí musí mít žáci dostatek času k naučení, procvičení a zažití učiva. </w:t>
      </w:r>
    </w:p>
    <w:p w14:paraId="0A8BE666"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341294DF" w14:textId="77777777" w:rsidR="003941C3" w:rsidRPr="00B0285F" w:rsidRDefault="003941C3">
      <w:pPr>
        <w:spacing w:after="0" w:line="240" w:lineRule="auto"/>
        <w:jc w:val="both"/>
        <w:rPr>
          <w:rFonts w:ascii="Times New Roman" w:eastAsia="Times New Roman" w:hAnsi="Times New Roman" w:cs="Times New Roman"/>
          <w:b/>
          <w:color w:val="000000"/>
          <w:sz w:val="23"/>
        </w:rPr>
      </w:pPr>
    </w:p>
    <w:p w14:paraId="47E6033B" w14:textId="77777777" w:rsidR="003941C3" w:rsidRPr="00B0285F" w:rsidRDefault="003941C3">
      <w:pPr>
        <w:spacing w:after="0" w:line="240" w:lineRule="auto"/>
        <w:jc w:val="both"/>
        <w:rPr>
          <w:rFonts w:ascii="Times New Roman" w:eastAsia="Times New Roman" w:hAnsi="Times New Roman" w:cs="Times New Roman"/>
          <w:b/>
          <w:color w:val="000000"/>
          <w:sz w:val="23"/>
        </w:rPr>
      </w:pPr>
    </w:p>
    <w:p w14:paraId="5E16CE91" w14:textId="77777777" w:rsidR="003941C3" w:rsidRPr="00B0285F" w:rsidRDefault="00B0285F">
      <w:pPr>
        <w:spacing w:after="0" w:line="240" w:lineRule="auto"/>
        <w:jc w:val="both"/>
        <w:rPr>
          <w:rFonts w:ascii="Times New Roman" w:eastAsia="Comic Sans MS" w:hAnsi="Times New Roman" w:cs="Times New Roman"/>
          <w:b/>
          <w:color w:val="000000"/>
          <w:sz w:val="20"/>
        </w:rPr>
      </w:pPr>
      <w:r w:rsidRPr="00B0285F">
        <w:rPr>
          <w:rFonts w:ascii="Times New Roman" w:eastAsia="Comic Sans MS" w:hAnsi="Times New Roman" w:cs="Times New Roman"/>
          <w:b/>
          <w:color w:val="000000"/>
          <w:sz w:val="20"/>
        </w:rPr>
        <w:t>Opravné zkoušky</w:t>
      </w:r>
    </w:p>
    <w:p w14:paraId="2BFF6C3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Pokud má žák termín opravné zkoušky stanovený ze své kmenové školy, je mu umožněno se na ni připravovat, je mu nabídnuta pomoc a podpora. Opravnou zkoušku pak může navštívit se svým zákonným zástupcem, pokud to není možné, naše zařízení návštěvu opravné zkoušky realizuje samo.</w:t>
      </w:r>
    </w:p>
    <w:p w14:paraId="00E838A8"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67D225FF"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0408A4D9"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5AA8C56A"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Ukončení základního vzdělávání </w:t>
      </w:r>
    </w:p>
    <w:p w14:paraId="17AA504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Dokladem o dosažení základního vzdělání je vysvědčení o úspěšném ukončení devátého ročníku základního vzdělávání (vydává kmenová škola žáka).</w:t>
      </w:r>
    </w:p>
    <w:p w14:paraId="7BD63BF5"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 </w:t>
      </w:r>
    </w:p>
    <w:p w14:paraId="64C71E7D"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Ukončení základního vzdělávání dále upravují §§ 54, 55, 56 Školského zákona (v aktuálním znění).</w:t>
      </w:r>
    </w:p>
    <w:p w14:paraId="45E97E3F"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299D12C0"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09E51DC1"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Klasifikace chování </w:t>
      </w:r>
    </w:p>
    <w:p w14:paraId="35B32BF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Klasifikaci chování žáků navrhuje třídní učitel po projednání s učiteli, kteří ve třídě vyučují, a s ostatními učiteli a rozhoduje o ní ředitel po projednání v pedagogické radě. </w:t>
      </w:r>
    </w:p>
    <w:p w14:paraId="35AA54B5"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Kritériem pro klasifikaci chování je dodržování pravidel školního řádu během klasifikačního období.</w:t>
      </w:r>
    </w:p>
    <w:p w14:paraId="62808383"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Kritéria pro jednotlivé stupně klasifikace chování jsou následující: </w:t>
      </w:r>
    </w:p>
    <w:p w14:paraId="774217A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Stupeň 1 (velmi dobré) - Žák uvědoměle dodržuje pravidla chování a aktivně prosazuje ustanovení školního řádu. Má kladný vztah ke kolektivu třídy a školy, přispívá k jeho upevňování a k utváření pracovních podmínek pro vyučování a pro výchovu mimo vyučování. Méně závažných přestupků se dopouští ojediněle. </w:t>
      </w:r>
    </w:p>
    <w:p w14:paraId="3D930E95"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Stupeň 2 (uspokojivé) - Chování žáka je v podstatě v souladu s pravidly chování a s ustanoveními školního řádu. Dopouští se závažnějšího přestupku, nebo se opakovaně dopustí méně závažných přestupků. Nepřispívá aktivně k upevňování kolektivu. Žák je však přístupný výchovnému působení a snaží se své chyby napravit. </w:t>
      </w:r>
    </w:p>
    <w:p w14:paraId="4DA32F9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Stupeň 3 (méně uspokojivé) - Žák se dopustí závažného přestupku proti pravidlům chování nebo školního řádu; zpravidla se přes udělená opatření k posílení kázně dopouští dalších přestupků, narušuje činnost kolektivu nebo se dopouští poklesků v mravném chování. </w:t>
      </w:r>
    </w:p>
    <w:p w14:paraId="086575F2"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Výchovná opatření </w:t>
      </w:r>
    </w:p>
    <w:p w14:paraId="376A8055"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w:t>
      </w:r>
    </w:p>
    <w:p w14:paraId="0BCA184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6312BFC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Při porušení povinností stanovených školním řádem lze podle závažnosti tohoto porušení žákovi uložit: </w:t>
      </w:r>
    </w:p>
    <w:p w14:paraId="6154EB0B"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a) napomenutí třídního učitele (za méně závažné prohřešky vůči ŠŘ)</w:t>
      </w:r>
    </w:p>
    <w:p w14:paraId="11CA0175"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b) důtku třídního učitele  (za opakované méně závažné přestupky proti ŠŘ)</w:t>
      </w:r>
    </w:p>
    <w:p w14:paraId="0DA68DAB"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c) důtku ředitele školy (za závažnější přestupky proti ŠŘ či v případě, že předchozí opatření nevedlo ke zlepšení chování)</w:t>
      </w:r>
    </w:p>
    <w:p w14:paraId="49959A62"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0B508376"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Třídní učitel neprodleně oznámí řediteli školy uložení důtky třídního učitele. Důtku ředitele školy lze žákovi uložit pouze po projednání v pedagogické radě. </w:t>
      </w:r>
    </w:p>
    <w:p w14:paraId="2AD001E3"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Ředitel školy nebo třídní učitel neprodleně oznámí udělení pochvaly a jiného ocenění nebo uložení napomenutí nebo důtky a jeho důvody prokazatelným způsobem žákovi a jeho zákonnému zástupci. </w:t>
      </w:r>
    </w:p>
    <w:p w14:paraId="08E527E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Udělení pochvaly a jiného ocenění a uložení napomenutí nebo důtky se zaznamená </w:t>
      </w:r>
    </w:p>
    <w:p w14:paraId="5A387280"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do dokumentace školy. </w:t>
      </w:r>
    </w:p>
    <w:p w14:paraId="428D916F" w14:textId="77777777" w:rsidR="003941C3" w:rsidRPr="00B0285F" w:rsidRDefault="00B0285F">
      <w:pPr>
        <w:spacing w:after="0" w:line="240" w:lineRule="auto"/>
        <w:jc w:val="both"/>
        <w:rPr>
          <w:rFonts w:ascii="Times New Roman" w:eastAsia="Comic Sans MS" w:hAnsi="Times New Roman" w:cs="Times New Roman"/>
          <w:b/>
          <w:color w:val="000000"/>
          <w:sz w:val="20"/>
        </w:rPr>
      </w:pPr>
      <w:r w:rsidRPr="00B0285F">
        <w:rPr>
          <w:rFonts w:ascii="Times New Roman" w:eastAsia="Comic Sans MS" w:hAnsi="Times New Roman" w:cs="Times New Roman"/>
          <w:b/>
          <w:color w:val="000000"/>
          <w:sz w:val="20"/>
        </w:rPr>
        <w:t>Udělení jakéhokoliv výchovného opatření je součástí zprávy pro kmenovou školu.</w:t>
      </w:r>
    </w:p>
    <w:p w14:paraId="4C112F9B"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4A5C36CF"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4EAF7372"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3BECCADC"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b/>
          <w:color w:val="000000"/>
          <w:sz w:val="20"/>
        </w:rPr>
        <w:t xml:space="preserve">Klasifikace a hodnocení žáků se speciálními vzdělávacími potřebami </w:t>
      </w:r>
    </w:p>
    <w:p w14:paraId="062F29B9"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Žáci se speciálními vzdělávacími potřebami mají právo na vytvoření nezbytných podmínek při vzdělávání i klasifikaci a hodnocení. Při hodnocení žáků se speciálními vzdělávacími potřebami se přihlíží k povaze znevýhodnění. Vyučující respektují závěry a doporučení školských poradenských zařízení a uplatňují je při klasifikaci a hodnocení chování žáků a také volí vhodné a přiměřené způsoby získávání podkladů. </w:t>
      </w:r>
    </w:p>
    <w:p w14:paraId="5A6062D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 xml:space="preserve">V hodnocení se přístup vyučujícího zaměřuje na pozitivní výkony žáka a tím na podporu jeho poznávací motivace k učení namísto jednostranného zdůrazňování chyb. </w:t>
      </w:r>
    </w:p>
    <w:p w14:paraId="3EBCBAA1"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Vzdělávání žáků se speciálními vzdělávacími potřebami a žáků nadaných se řídí vyhláškou č. 27/2019 Sb. v platném znění účinném od 1. 1. 2021.</w:t>
      </w:r>
    </w:p>
    <w:p w14:paraId="69509B3C" w14:textId="77777777" w:rsidR="003941C3" w:rsidRPr="00B0285F" w:rsidRDefault="003941C3">
      <w:pPr>
        <w:spacing w:after="0" w:line="240" w:lineRule="auto"/>
        <w:jc w:val="both"/>
        <w:rPr>
          <w:rFonts w:ascii="Times New Roman" w:eastAsia="Comic Sans MS" w:hAnsi="Times New Roman" w:cs="Times New Roman"/>
          <w:b/>
          <w:color w:val="000000"/>
          <w:sz w:val="20"/>
        </w:rPr>
      </w:pPr>
    </w:p>
    <w:p w14:paraId="54604A73" w14:textId="77777777" w:rsidR="003941C3" w:rsidRPr="00B0285F" w:rsidRDefault="00B0285F">
      <w:pPr>
        <w:spacing w:after="0" w:line="240" w:lineRule="auto"/>
        <w:jc w:val="both"/>
        <w:rPr>
          <w:rFonts w:ascii="Times New Roman" w:eastAsia="Comic Sans MS" w:hAnsi="Times New Roman" w:cs="Times New Roman"/>
          <w:b/>
          <w:color w:val="000000"/>
          <w:sz w:val="20"/>
        </w:rPr>
      </w:pPr>
      <w:r w:rsidRPr="00B0285F">
        <w:rPr>
          <w:rFonts w:ascii="Times New Roman" w:eastAsia="Comic Sans MS" w:hAnsi="Times New Roman" w:cs="Times New Roman"/>
          <w:b/>
          <w:color w:val="000000"/>
          <w:sz w:val="20"/>
        </w:rPr>
        <w:lastRenderedPageBreak/>
        <w:t xml:space="preserve">Vysvědčení </w:t>
      </w:r>
    </w:p>
    <w:p w14:paraId="0D150F13"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Vysvědčení žákům na diagnostickém pobytu vydává jejich kmenová škola na základě návrhů klasifikace a hodnocení, které vycházejí ze zásad popsaných tímto ŠŘ. Návrh v písemné formě zpracuje třídní učitel a ten má také zodpovědnost za její správnost, po projednání pedagogickou radou je zaslán kmenové škole žáka, je schválen ředitelem zařízení.</w:t>
      </w:r>
    </w:p>
    <w:p w14:paraId="7BEFF197" w14:textId="77777777" w:rsidR="003941C3" w:rsidRPr="00B0285F" w:rsidRDefault="00B0285F">
      <w:pPr>
        <w:spacing w:after="0" w:line="240" w:lineRule="auto"/>
        <w:jc w:val="both"/>
        <w:rPr>
          <w:rFonts w:ascii="Times New Roman" w:eastAsia="Comic Sans MS" w:hAnsi="Times New Roman" w:cs="Times New Roman"/>
          <w:color w:val="000000"/>
          <w:sz w:val="20"/>
        </w:rPr>
      </w:pPr>
      <w:r w:rsidRPr="00B0285F">
        <w:rPr>
          <w:rFonts w:ascii="Times New Roman" w:eastAsia="Comic Sans MS" w:hAnsi="Times New Roman" w:cs="Times New Roman"/>
          <w:color w:val="000000"/>
          <w:sz w:val="20"/>
        </w:rPr>
        <w:t>Součástí závěrečné komplexní diagnostické zprávy  při odchodu dítěte ze zařízení je také zpráva třídního učitele, která obecně popisuje úroveň dosažených školních znalostí, vztah ke vzdělávání, chování ve škole i doporučení k dalšímu vzdělávání.</w:t>
      </w:r>
    </w:p>
    <w:p w14:paraId="3F1415B5"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0091914E" w14:textId="77777777" w:rsidR="003941C3" w:rsidRPr="00B0285F" w:rsidRDefault="003941C3">
      <w:pPr>
        <w:spacing w:after="0" w:line="240" w:lineRule="auto"/>
        <w:jc w:val="both"/>
        <w:rPr>
          <w:rFonts w:ascii="Times New Roman" w:eastAsia="Comic Sans MS" w:hAnsi="Times New Roman" w:cs="Times New Roman"/>
          <w:color w:val="000000"/>
          <w:sz w:val="20"/>
        </w:rPr>
      </w:pPr>
    </w:p>
    <w:p w14:paraId="6B801AED" w14:textId="77777777" w:rsidR="003941C3" w:rsidRDefault="003941C3">
      <w:pPr>
        <w:spacing w:after="0" w:line="240" w:lineRule="auto"/>
        <w:jc w:val="both"/>
        <w:rPr>
          <w:rFonts w:ascii="Comic Sans MS" w:eastAsia="Comic Sans MS" w:hAnsi="Comic Sans MS" w:cs="Comic Sans MS"/>
          <w:color w:val="000000"/>
          <w:sz w:val="20"/>
        </w:rPr>
      </w:pPr>
    </w:p>
    <w:p w14:paraId="2C95DBC7" w14:textId="77777777" w:rsidR="003941C3" w:rsidRDefault="003941C3">
      <w:pPr>
        <w:spacing w:after="0" w:line="240" w:lineRule="auto"/>
        <w:jc w:val="both"/>
        <w:rPr>
          <w:rFonts w:ascii="Comic Sans MS" w:eastAsia="Comic Sans MS" w:hAnsi="Comic Sans MS" w:cs="Comic Sans MS"/>
          <w:color w:val="000000"/>
          <w:sz w:val="20"/>
        </w:rPr>
      </w:pPr>
    </w:p>
    <w:p w14:paraId="0C1D330B" w14:textId="77777777" w:rsidR="003941C3" w:rsidRDefault="003941C3">
      <w:pPr>
        <w:spacing w:after="0" w:line="240" w:lineRule="auto"/>
        <w:jc w:val="both"/>
        <w:rPr>
          <w:rFonts w:ascii="Comic Sans MS" w:eastAsia="Comic Sans MS" w:hAnsi="Comic Sans MS" w:cs="Comic Sans MS"/>
          <w:sz w:val="20"/>
        </w:rPr>
      </w:pPr>
    </w:p>
    <w:p w14:paraId="573BE6FD" w14:textId="77777777" w:rsidR="003941C3" w:rsidRDefault="003941C3">
      <w:pPr>
        <w:spacing w:after="0" w:line="240" w:lineRule="auto"/>
        <w:rPr>
          <w:rFonts w:ascii="Times New Roman" w:eastAsia="Times New Roman" w:hAnsi="Times New Roman" w:cs="Times New Roman"/>
          <w:sz w:val="20"/>
        </w:rPr>
      </w:pPr>
    </w:p>
    <w:sectPr w:rsidR="00394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116"/>
    <w:multiLevelType w:val="multilevel"/>
    <w:tmpl w:val="68E81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37D5E"/>
    <w:multiLevelType w:val="multilevel"/>
    <w:tmpl w:val="A2343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D5F93"/>
    <w:multiLevelType w:val="multilevel"/>
    <w:tmpl w:val="BE705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D6571"/>
    <w:multiLevelType w:val="multilevel"/>
    <w:tmpl w:val="D9F89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90EFA"/>
    <w:multiLevelType w:val="multilevel"/>
    <w:tmpl w:val="7436C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42644"/>
    <w:multiLevelType w:val="multilevel"/>
    <w:tmpl w:val="6090E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64302"/>
    <w:multiLevelType w:val="multilevel"/>
    <w:tmpl w:val="B7D4A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D50B2B"/>
    <w:multiLevelType w:val="multilevel"/>
    <w:tmpl w:val="57FAA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D31A77"/>
    <w:multiLevelType w:val="multilevel"/>
    <w:tmpl w:val="EFF2C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843A76"/>
    <w:multiLevelType w:val="multilevel"/>
    <w:tmpl w:val="E3166A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C75CC3"/>
    <w:multiLevelType w:val="multilevel"/>
    <w:tmpl w:val="DB9ED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C96C7C"/>
    <w:multiLevelType w:val="multilevel"/>
    <w:tmpl w:val="3D38F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E76C83"/>
    <w:multiLevelType w:val="multilevel"/>
    <w:tmpl w:val="5148A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B2698"/>
    <w:multiLevelType w:val="multilevel"/>
    <w:tmpl w:val="9C20E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FD73FB"/>
    <w:multiLevelType w:val="multilevel"/>
    <w:tmpl w:val="597A2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9B0ED3"/>
    <w:multiLevelType w:val="multilevel"/>
    <w:tmpl w:val="D5780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516F2E"/>
    <w:multiLevelType w:val="multilevel"/>
    <w:tmpl w:val="F8406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4E6DEA"/>
    <w:multiLevelType w:val="multilevel"/>
    <w:tmpl w:val="FE629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6147591">
    <w:abstractNumId w:val="3"/>
  </w:num>
  <w:num w:numId="2" w16cid:durableId="1188448330">
    <w:abstractNumId w:val="10"/>
  </w:num>
  <w:num w:numId="3" w16cid:durableId="828788076">
    <w:abstractNumId w:val="8"/>
  </w:num>
  <w:num w:numId="4" w16cid:durableId="1964074993">
    <w:abstractNumId w:val="6"/>
  </w:num>
  <w:num w:numId="5" w16cid:durableId="479075196">
    <w:abstractNumId w:val="1"/>
  </w:num>
  <w:num w:numId="6" w16cid:durableId="1279338562">
    <w:abstractNumId w:val="15"/>
  </w:num>
  <w:num w:numId="7" w16cid:durableId="16472799">
    <w:abstractNumId w:val="2"/>
  </w:num>
  <w:num w:numId="8" w16cid:durableId="1993945130">
    <w:abstractNumId w:val="0"/>
  </w:num>
  <w:num w:numId="9" w16cid:durableId="31392835">
    <w:abstractNumId w:val="16"/>
  </w:num>
  <w:num w:numId="10" w16cid:durableId="1958483273">
    <w:abstractNumId w:val="14"/>
  </w:num>
  <w:num w:numId="11" w16cid:durableId="314726698">
    <w:abstractNumId w:val="7"/>
  </w:num>
  <w:num w:numId="12" w16cid:durableId="399986531">
    <w:abstractNumId w:val="11"/>
  </w:num>
  <w:num w:numId="13" w16cid:durableId="1190292159">
    <w:abstractNumId w:val="13"/>
  </w:num>
  <w:num w:numId="14" w16cid:durableId="1838106308">
    <w:abstractNumId w:val="9"/>
  </w:num>
  <w:num w:numId="15" w16cid:durableId="713773418">
    <w:abstractNumId w:val="5"/>
  </w:num>
  <w:num w:numId="16" w16cid:durableId="2125880576">
    <w:abstractNumId w:val="4"/>
  </w:num>
  <w:num w:numId="17" w16cid:durableId="1700622057">
    <w:abstractNumId w:val="17"/>
  </w:num>
  <w:num w:numId="18" w16cid:durableId="1982154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C3"/>
    <w:rsid w:val="003941C3"/>
    <w:rsid w:val="005E28BB"/>
    <w:rsid w:val="00896938"/>
    <w:rsid w:val="00B0285F"/>
    <w:rsid w:val="00B16BE7"/>
    <w:rsid w:val="00D61A11"/>
    <w:rsid w:val="00DC1DFB"/>
    <w:rsid w:val="040EB2AB"/>
    <w:rsid w:val="1E4549BD"/>
    <w:rsid w:val="233CFAD7"/>
    <w:rsid w:val="2CC89269"/>
    <w:rsid w:val="5627AC06"/>
    <w:rsid w:val="5B259E6B"/>
    <w:rsid w:val="77C47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1D5D"/>
  <w15:docId w15:val="{6BB7DB04-DB25-44AD-911B-FE804146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407F-903F-4671-A861-300BED31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4304</Words>
  <Characters>25398</Characters>
  <Application>Microsoft Office Word</Application>
  <DocSecurity>0</DocSecurity>
  <Lines>211</Lines>
  <Paragraphs>59</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dc:creator>
  <cp:lastModifiedBy>Aleš Lanča</cp:lastModifiedBy>
  <cp:revision>2</cp:revision>
  <cp:lastPrinted>2023-12-15T09:31:00Z</cp:lastPrinted>
  <dcterms:created xsi:type="dcterms:W3CDTF">2025-09-30T10:19:00Z</dcterms:created>
  <dcterms:modified xsi:type="dcterms:W3CDTF">2025-09-30T10:19:00Z</dcterms:modified>
</cp:coreProperties>
</file>